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4DF7" w:rsidRDefault="00180E28" w:rsidP="000C0F1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2020-жылдын 5-марты, № 135</w:t>
      </w:r>
      <w:bookmarkStart w:id="0" w:name="_GoBack"/>
      <w:bookmarkEnd w:id="0"/>
    </w:p>
    <w:p w:rsidR="00F44DF7" w:rsidRDefault="00F44DF7" w:rsidP="000C0F17">
      <w:pPr>
        <w:spacing w:after="0" w:line="240" w:lineRule="auto"/>
        <w:jc w:val="center"/>
        <w:rPr>
          <w:rFonts w:ascii="Times New Roman" w:hAnsi="Times New Roman" w:cs="Times New Roman"/>
          <w:sz w:val="28"/>
          <w:szCs w:val="28"/>
        </w:rPr>
      </w:pPr>
    </w:p>
    <w:p w:rsidR="00F44DF7" w:rsidRDefault="00F44DF7" w:rsidP="000C0F17">
      <w:pPr>
        <w:spacing w:after="0" w:line="240" w:lineRule="auto"/>
        <w:jc w:val="center"/>
        <w:rPr>
          <w:rFonts w:ascii="Times New Roman" w:hAnsi="Times New Roman" w:cs="Times New Roman"/>
          <w:sz w:val="28"/>
          <w:szCs w:val="28"/>
        </w:rPr>
      </w:pPr>
    </w:p>
    <w:p w:rsidR="00F44DF7" w:rsidRDefault="00F44DF7" w:rsidP="000C0F17">
      <w:pPr>
        <w:spacing w:after="0" w:line="240" w:lineRule="auto"/>
        <w:jc w:val="center"/>
        <w:rPr>
          <w:rFonts w:ascii="Times New Roman" w:hAnsi="Times New Roman" w:cs="Times New Roman"/>
          <w:sz w:val="28"/>
          <w:szCs w:val="28"/>
        </w:rPr>
      </w:pPr>
    </w:p>
    <w:p w:rsidR="00F44DF7" w:rsidRDefault="00F44DF7" w:rsidP="000C0F17">
      <w:pPr>
        <w:spacing w:after="0" w:line="240" w:lineRule="auto"/>
        <w:jc w:val="center"/>
        <w:rPr>
          <w:rFonts w:ascii="Times New Roman" w:hAnsi="Times New Roman" w:cs="Times New Roman"/>
          <w:sz w:val="28"/>
          <w:szCs w:val="28"/>
        </w:rPr>
      </w:pPr>
    </w:p>
    <w:p w:rsidR="00F44DF7" w:rsidRDefault="00F44DF7" w:rsidP="000C0F17">
      <w:pPr>
        <w:spacing w:after="0" w:line="240" w:lineRule="auto"/>
        <w:jc w:val="center"/>
        <w:rPr>
          <w:rFonts w:ascii="Times New Roman" w:hAnsi="Times New Roman" w:cs="Times New Roman"/>
          <w:sz w:val="28"/>
          <w:szCs w:val="28"/>
        </w:rPr>
      </w:pPr>
    </w:p>
    <w:p w:rsidR="00F44DF7" w:rsidRDefault="00F44DF7" w:rsidP="000C0F17">
      <w:pPr>
        <w:spacing w:after="0" w:line="240" w:lineRule="auto"/>
        <w:jc w:val="center"/>
        <w:rPr>
          <w:rFonts w:ascii="Times New Roman" w:hAnsi="Times New Roman" w:cs="Times New Roman"/>
          <w:sz w:val="28"/>
          <w:szCs w:val="28"/>
        </w:rPr>
      </w:pPr>
    </w:p>
    <w:p w:rsidR="00F44DF7" w:rsidRDefault="00F44DF7" w:rsidP="000C0F17">
      <w:pPr>
        <w:spacing w:after="0" w:line="240" w:lineRule="auto"/>
        <w:jc w:val="center"/>
        <w:rPr>
          <w:rFonts w:ascii="Times New Roman" w:hAnsi="Times New Roman" w:cs="Times New Roman"/>
          <w:sz w:val="28"/>
          <w:szCs w:val="28"/>
        </w:rPr>
      </w:pPr>
    </w:p>
    <w:p w:rsidR="00F44DF7" w:rsidRDefault="00F44DF7" w:rsidP="000C0F17">
      <w:pPr>
        <w:spacing w:after="0" w:line="240" w:lineRule="auto"/>
        <w:jc w:val="center"/>
        <w:rPr>
          <w:rFonts w:ascii="Times New Roman" w:hAnsi="Times New Roman" w:cs="Times New Roman"/>
          <w:sz w:val="28"/>
          <w:szCs w:val="28"/>
        </w:rPr>
      </w:pPr>
    </w:p>
    <w:p w:rsidR="00F44DF7" w:rsidRDefault="00F44DF7" w:rsidP="000C0F17">
      <w:pPr>
        <w:spacing w:after="0" w:line="240" w:lineRule="auto"/>
        <w:jc w:val="center"/>
        <w:rPr>
          <w:rFonts w:ascii="Times New Roman" w:hAnsi="Times New Roman" w:cs="Times New Roman"/>
          <w:sz w:val="28"/>
          <w:szCs w:val="28"/>
        </w:rPr>
      </w:pPr>
    </w:p>
    <w:p w:rsidR="000C0F17" w:rsidRDefault="00C242FE" w:rsidP="000C0F17">
      <w:pPr>
        <w:spacing w:after="0" w:line="240" w:lineRule="auto"/>
        <w:jc w:val="center"/>
        <w:rPr>
          <w:rFonts w:ascii="Times New Roman" w:eastAsia="Times New Roman" w:hAnsi="Times New Roman" w:cs="Times New Roman"/>
          <w:b/>
          <w:spacing w:val="5"/>
          <w:sz w:val="28"/>
          <w:szCs w:val="28"/>
          <w:lang w:val="ky-KG"/>
        </w:rPr>
      </w:pPr>
      <w:r w:rsidRPr="00D66CCA">
        <w:rPr>
          <w:rFonts w:ascii="Times New Roman" w:eastAsia="Times New Roman" w:hAnsi="Times New Roman" w:cs="Times New Roman"/>
          <w:b/>
          <w:spacing w:val="5"/>
          <w:sz w:val="28"/>
          <w:szCs w:val="28"/>
          <w:lang w:val="ky-KG"/>
        </w:rPr>
        <w:t xml:space="preserve">Кыргыз Республикасынын Өкмөтүнүн 2015-жылдын </w:t>
      </w:r>
    </w:p>
    <w:p w:rsidR="00C242FE" w:rsidRPr="00987F90" w:rsidRDefault="00C242FE" w:rsidP="000C0F17">
      <w:pPr>
        <w:spacing w:after="0" w:line="240" w:lineRule="auto"/>
        <w:jc w:val="center"/>
        <w:rPr>
          <w:rFonts w:ascii="Times New Roman" w:eastAsia="Times New Roman" w:hAnsi="Times New Roman" w:cs="Times New Roman"/>
          <w:b/>
          <w:spacing w:val="5"/>
          <w:sz w:val="28"/>
          <w:szCs w:val="28"/>
          <w:lang w:val="ky-KG"/>
        </w:rPr>
      </w:pPr>
      <w:r w:rsidRPr="00D66CCA">
        <w:rPr>
          <w:rFonts w:ascii="Times New Roman" w:eastAsia="Times New Roman" w:hAnsi="Times New Roman" w:cs="Times New Roman"/>
          <w:b/>
          <w:spacing w:val="5"/>
          <w:sz w:val="28"/>
          <w:szCs w:val="28"/>
          <w:lang w:val="ky-KG"/>
        </w:rPr>
        <w:t>22-апрелиндеги №</w:t>
      </w:r>
      <w:r w:rsidR="000C0F17">
        <w:rPr>
          <w:rFonts w:ascii="Times New Roman" w:eastAsia="Times New Roman" w:hAnsi="Times New Roman" w:cs="Times New Roman"/>
          <w:b/>
          <w:spacing w:val="5"/>
          <w:sz w:val="28"/>
          <w:szCs w:val="28"/>
          <w:lang w:val="ky-KG"/>
        </w:rPr>
        <w:t xml:space="preserve"> </w:t>
      </w:r>
      <w:r w:rsidRPr="00D66CCA">
        <w:rPr>
          <w:rFonts w:ascii="Times New Roman" w:eastAsia="Times New Roman" w:hAnsi="Times New Roman" w:cs="Times New Roman"/>
          <w:b/>
          <w:spacing w:val="5"/>
          <w:sz w:val="28"/>
          <w:szCs w:val="28"/>
          <w:lang w:val="ky-KG"/>
        </w:rPr>
        <w:t xml:space="preserve">234 </w:t>
      </w:r>
      <w:r w:rsidR="00B13D60">
        <w:rPr>
          <w:rFonts w:ascii="Times New Roman" w:eastAsia="Times New Roman" w:hAnsi="Times New Roman" w:cs="Times New Roman"/>
          <w:b/>
          <w:spacing w:val="5"/>
          <w:sz w:val="28"/>
          <w:szCs w:val="28"/>
          <w:lang w:val="ky-KG"/>
        </w:rPr>
        <w:t>“</w:t>
      </w:r>
      <w:r w:rsidRPr="00D66CCA">
        <w:rPr>
          <w:rFonts w:ascii="Times New Roman" w:eastAsia="Times New Roman" w:hAnsi="Times New Roman" w:cs="Times New Roman"/>
          <w:b/>
          <w:spacing w:val="5"/>
          <w:sz w:val="28"/>
          <w:szCs w:val="28"/>
          <w:lang w:val="ky-KG"/>
        </w:rPr>
        <w:t>Кыйыр салыктар боюнча салык отчетунун, товарларды ташып келүү жана кыйыр салыктарды төлөө жөнүндө арыздын, акциздик товарларды алдыдагы алуу, товарларды ташып келүү (ташып кетүү) жөнүндө кабарлоонун формаларын жана аларды толту</w:t>
      </w:r>
      <w:r w:rsidR="00987F90">
        <w:rPr>
          <w:rFonts w:ascii="Times New Roman" w:eastAsia="Times New Roman" w:hAnsi="Times New Roman" w:cs="Times New Roman"/>
          <w:b/>
          <w:spacing w:val="5"/>
          <w:sz w:val="28"/>
          <w:szCs w:val="28"/>
          <w:lang w:val="ky-KG"/>
        </w:rPr>
        <w:t>руу тартиптерин бекитүү тууралуу</w:t>
      </w:r>
      <w:r w:rsidR="00B13D60">
        <w:rPr>
          <w:rFonts w:ascii="Times New Roman" w:eastAsia="Times New Roman" w:hAnsi="Times New Roman" w:cs="Times New Roman"/>
          <w:b/>
          <w:spacing w:val="5"/>
          <w:sz w:val="28"/>
          <w:szCs w:val="28"/>
          <w:lang w:val="ky-KG"/>
        </w:rPr>
        <w:t>”</w:t>
      </w:r>
    </w:p>
    <w:p w:rsidR="00C242FE" w:rsidRPr="00D66CCA" w:rsidRDefault="00C242FE" w:rsidP="000C0F17">
      <w:pPr>
        <w:spacing w:after="0" w:line="240" w:lineRule="auto"/>
        <w:jc w:val="center"/>
        <w:rPr>
          <w:rFonts w:ascii="Times New Roman" w:eastAsia="Times New Roman" w:hAnsi="Times New Roman" w:cs="Times New Roman"/>
          <w:b/>
          <w:spacing w:val="5"/>
          <w:sz w:val="28"/>
          <w:szCs w:val="28"/>
          <w:lang w:val="ky-KG"/>
        </w:rPr>
      </w:pPr>
      <w:r w:rsidRPr="00D66CCA">
        <w:rPr>
          <w:rFonts w:ascii="Times New Roman" w:eastAsia="Times New Roman" w:hAnsi="Times New Roman" w:cs="Times New Roman"/>
          <w:b/>
          <w:spacing w:val="5"/>
          <w:sz w:val="28"/>
          <w:szCs w:val="28"/>
          <w:lang w:val="ky-KG"/>
        </w:rPr>
        <w:t xml:space="preserve">токтомуна өзгөртүүлөрдү киргизүү жөнүндө </w:t>
      </w:r>
    </w:p>
    <w:p w:rsidR="00F12A2E" w:rsidRPr="00D66CCA" w:rsidRDefault="00F12A2E" w:rsidP="00F12A2E">
      <w:pPr>
        <w:spacing w:after="0" w:line="240" w:lineRule="auto"/>
        <w:jc w:val="center"/>
        <w:rPr>
          <w:rFonts w:ascii="Times New Roman" w:eastAsia="Times New Roman" w:hAnsi="Times New Roman" w:cs="Times New Roman"/>
          <w:b/>
          <w:color w:val="000000" w:themeColor="text1"/>
          <w:spacing w:val="5"/>
          <w:sz w:val="28"/>
          <w:szCs w:val="28"/>
          <w:lang w:val="ky-KG"/>
        </w:rPr>
      </w:pPr>
    </w:p>
    <w:p w:rsidR="00F12A2E" w:rsidRPr="00D66CCA" w:rsidRDefault="00F12A2E" w:rsidP="00F12A2E">
      <w:pPr>
        <w:spacing w:after="0" w:line="240" w:lineRule="auto"/>
        <w:jc w:val="center"/>
        <w:rPr>
          <w:rFonts w:ascii="Times New Roman" w:eastAsia="Arial" w:hAnsi="Times New Roman" w:cs="Times New Roman"/>
          <w:b/>
          <w:color w:val="000000" w:themeColor="text1"/>
          <w:sz w:val="28"/>
          <w:szCs w:val="28"/>
          <w:lang w:val="ky-KG"/>
        </w:rPr>
      </w:pPr>
    </w:p>
    <w:p w:rsidR="00D23953" w:rsidRPr="00D66CCA" w:rsidRDefault="00D23953" w:rsidP="00D23953">
      <w:pPr>
        <w:spacing w:after="0" w:line="240" w:lineRule="auto"/>
        <w:ind w:firstLine="709"/>
        <w:jc w:val="both"/>
        <w:rPr>
          <w:rFonts w:ascii="Times New Roman" w:eastAsia="Times New Roman" w:hAnsi="Times New Roman" w:cs="Times New Roman"/>
          <w:sz w:val="28"/>
          <w:szCs w:val="28"/>
          <w:lang w:val="ky-KG"/>
        </w:rPr>
      </w:pPr>
      <w:r w:rsidRPr="00D66CCA">
        <w:rPr>
          <w:rFonts w:ascii="Times New Roman" w:eastAsia="Times New Roman" w:hAnsi="Times New Roman" w:cs="Times New Roman"/>
          <w:sz w:val="28"/>
          <w:szCs w:val="28"/>
          <w:lang w:val="ky-KG"/>
        </w:rPr>
        <w:t>Кыргыз Республикасынын 2019-жылдын 14-июнундагы №</w:t>
      </w:r>
      <w:r w:rsidR="00DC5373">
        <w:rPr>
          <w:rFonts w:ascii="Times New Roman" w:eastAsia="Times New Roman" w:hAnsi="Times New Roman" w:cs="Times New Roman"/>
          <w:sz w:val="28"/>
          <w:szCs w:val="28"/>
          <w:lang w:val="ky-KG"/>
        </w:rPr>
        <w:t xml:space="preserve"> </w:t>
      </w:r>
      <w:r w:rsidRPr="00D66CCA">
        <w:rPr>
          <w:rFonts w:ascii="Times New Roman" w:eastAsia="Times New Roman" w:hAnsi="Times New Roman" w:cs="Times New Roman"/>
          <w:sz w:val="28"/>
          <w:szCs w:val="28"/>
          <w:lang w:val="ky-KG"/>
        </w:rPr>
        <w:t xml:space="preserve">73 “Кыргыз Республикасынын Салык кодексине өзгөртүүлөрдү киргизүү жөнүндө” Мыйзамын ишке ашыруу максатында, </w:t>
      </w:r>
      <w:r w:rsidR="009C3DAE" w:rsidRPr="009C3DAE">
        <w:rPr>
          <w:rFonts w:ascii="Times New Roman" w:eastAsia="Times New Roman" w:hAnsi="Times New Roman" w:cs="Times New Roman"/>
          <w:sz w:val="28"/>
          <w:szCs w:val="28"/>
          <w:lang w:val="ky-KG"/>
        </w:rPr>
        <w:t xml:space="preserve">“Кыргыз Республикасынын Өкмөтү жөнүндө” </w:t>
      </w:r>
      <w:r w:rsidRPr="00D66CCA">
        <w:rPr>
          <w:rFonts w:ascii="Times New Roman" w:eastAsia="Times New Roman" w:hAnsi="Times New Roman" w:cs="Times New Roman"/>
          <w:sz w:val="28"/>
          <w:szCs w:val="28"/>
          <w:lang w:val="ky-KG"/>
        </w:rPr>
        <w:t xml:space="preserve">Кыргыз Республикасынын конституциялык Мыйзамынын 10 жана 17-беренелерине ылайык Кыргыз Республикасынын Өкмөтү токтом кылат: </w:t>
      </w:r>
    </w:p>
    <w:p w:rsidR="00AD79C2" w:rsidRPr="00D66CCA" w:rsidRDefault="00AD79C2" w:rsidP="007F5548">
      <w:pPr>
        <w:tabs>
          <w:tab w:val="left" w:pos="1134"/>
        </w:tabs>
        <w:spacing w:after="0" w:line="240" w:lineRule="auto"/>
        <w:ind w:firstLine="709"/>
        <w:jc w:val="both"/>
        <w:rPr>
          <w:rFonts w:ascii="Times New Roman" w:eastAsia="Times New Roman" w:hAnsi="Times New Roman" w:cs="Times New Roman"/>
          <w:color w:val="000000" w:themeColor="text1"/>
          <w:sz w:val="28"/>
          <w:szCs w:val="28"/>
          <w:lang w:val="ky-KG"/>
        </w:rPr>
      </w:pPr>
    </w:p>
    <w:p w:rsidR="00D23953" w:rsidRPr="00D66CCA" w:rsidRDefault="00D23953" w:rsidP="00D23953">
      <w:pPr>
        <w:spacing w:after="0" w:line="240" w:lineRule="auto"/>
        <w:ind w:firstLine="708"/>
        <w:jc w:val="both"/>
        <w:rPr>
          <w:rFonts w:ascii="Times New Roman" w:eastAsia="Times New Roman" w:hAnsi="Times New Roman" w:cs="Times New Roman"/>
          <w:sz w:val="28"/>
          <w:szCs w:val="28"/>
          <w:lang w:val="ky-KG"/>
        </w:rPr>
      </w:pPr>
      <w:r w:rsidRPr="00D66CCA">
        <w:rPr>
          <w:rFonts w:ascii="Times New Roman" w:eastAsia="Times New Roman" w:hAnsi="Times New Roman" w:cs="Times New Roman"/>
          <w:sz w:val="28"/>
          <w:szCs w:val="28"/>
          <w:lang w:val="ky-KG"/>
        </w:rPr>
        <w:t>1. Кыргыз Республикасынын Өкмөтүнүн 2015-жылдын                    22-апрелиндеги №</w:t>
      </w:r>
      <w:r w:rsidR="00656BCE">
        <w:rPr>
          <w:rFonts w:ascii="Times New Roman" w:eastAsia="Times New Roman" w:hAnsi="Times New Roman" w:cs="Times New Roman"/>
          <w:sz w:val="28"/>
          <w:szCs w:val="28"/>
          <w:lang w:val="ky-KG"/>
        </w:rPr>
        <w:t xml:space="preserve"> </w:t>
      </w:r>
      <w:r w:rsidRPr="00D66CCA">
        <w:rPr>
          <w:rFonts w:ascii="Times New Roman" w:eastAsia="Times New Roman" w:hAnsi="Times New Roman" w:cs="Times New Roman"/>
          <w:sz w:val="28"/>
          <w:szCs w:val="28"/>
          <w:lang w:val="ky-KG"/>
        </w:rPr>
        <w:t>234 “Кыйыр салыктар боюнча салык отчетунун, товарларды ташып келүү жана кыйыр салыктарды төлөө жөнүндө арыздын, акциздик товарларды алдыдагы алуу, товарларды ташып келүү (ташып кетүү) жөнүндө кабарлоонун формаларын жана аларды толтуруу тартиптерин бекитүү тууралуу” токтомуна төмөнкүдөй өзгөртүүлөр киргизилсин:</w:t>
      </w:r>
    </w:p>
    <w:p w:rsidR="00D23953" w:rsidRPr="00D66CCA" w:rsidRDefault="00656BCE" w:rsidP="00D23953">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1</w:t>
      </w:r>
      <w:r w:rsidR="00D23953" w:rsidRPr="00D66CCA">
        <w:rPr>
          <w:rFonts w:ascii="Times New Roman" w:eastAsia="Times New Roman" w:hAnsi="Times New Roman" w:cs="Times New Roman"/>
          <w:sz w:val="28"/>
          <w:szCs w:val="28"/>
          <w:lang w:val="ky-KG"/>
        </w:rPr>
        <w:t xml:space="preserve">) </w:t>
      </w:r>
      <w:r w:rsidR="00591B19" w:rsidRPr="00D66CCA">
        <w:rPr>
          <w:rFonts w:ascii="Times New Roman" w:eastAsia="Times New Roman" w:hAnsi="Times New Roman" w:cs="Times New Roman"/>
          <w:sz w:val="28"/>
          <w:szCs w:val="28"/>
          <w:lang w:val="ky-KG"/>
        </w:rPr>
        <w:t>жогоруда аталган токтом менен бекитилг</w:t>
      </w:r>
      <w:r w:rsidR="00474FE5" w:rsidRPr="00D66CCA">
        <w:rPr>
          <w:rFonts w:ascii="Times New Roman" w:eastAsia="Times New Roman" w:hAnsi="Times New Roman" w:cs="Times New Roman"/>
          <w:sz w:val="28"/>
          <w:szCs w:val="28"/>
          <w:lang w:val="ky-KG"/>
        </w:rPr>
        <w:t xml:space="preserve">ен </w:t>
      </w:r>
      <w:r w:rsidR="009C3DAE">
        <w:rPr>
          <w:rFonts w:ascii="Times New Roman" w:eastAsia="Times New Roman" w:hAnsi="Times New Roman" w:cs="Times New Roman"/>
          <w:sz w:val="28"/>
          <w:szCs w:val="28"/>
          <w:lang w:val="ky-KG"/>
        </w:rPr>
        <w:t>К</w:t>
      </w:r>
      <w:r w:rsidR="00474FE5" w:rsidRPr="00D66CCA">
        <w:rPr>
          <w:rFonts w:ascii="Times New Roman" w:eastAsia="Times New Roman" w:hAnsi="Times New Roman" w:cs="Times New Roman"/>
          <w:sz w:val="28"/>
          <w:szCs w:val="28"/>
          <w:lang w:val="ky-KG"/>
        </w:rPr>
        <w:t>ыйыр салыктар боюнча отчёттун</w:t>
      </w:r>
      <w:r w:rsidR="00591B19" w:rsidRPr="00D66CCA">
        <w:rPr>
          <w:rFonts w:ascii="Times New Roman" w:eastAsia="Times New Roman" w:hAnsi="Times New Roman" w:cs="Times New Roman"/>
          <w:sz w:val="28"/>
          <w:szCs w:val="28"/>
          <w:lang w:val="ky-KG"/>
        </w:rPr>
        <w:t xml:space="preserve"> </w:t>
      </w:r>
      <w:r w:rsidR="00D23953" w:rsidRPr="00D66CCA">
        <w:rPr>
          <w:rFonts w:ascii="Times New Roman" w:eastAsia="Times New Roman" w:hAnsi="Times New Roman" w:cs="Times New Roman"/>
          <w:sz w:val="28"/>
          <w:szCs w:val="28"/>
          <w:lang w:val="ky-KG"/>
        </w:rPr>
        <w:t>“Контролдук баалардын минималдык деңгээли колдонула турган товардык позициялардын реестри” (FORM STI-123-002-1) 2</w:t>
      </w:r>
      <w:r w:rsidR="00D23953" w:rsidRPr="00D66CCA">
        <w:rPr>
          <w:rFonts w:ascii="Times New Roman" w:eastAsia="Times New Roman" w:hAnsi="Times New Roman" w:cs="Times New Roman"/>
          <w:sz w:val="28"/>
          <w:szCs w:val="28"/>
          <w:vertAlign w:val="superscript"/>
          <w:lang w:val="ky-KG"/>
        </w:rPr>
        <w:t>1</w:t>
      </w:r>
      <w:r w:rsidR="00D23953" w:rsidRPr="00D66CCA">
        <w:rPr>
          <w:rFonts w:ascii="Times New Roman" w:eastAsia="Times New Roman" w:hAnsi="Times New Roman" w:cs="Times New Roman"/>
          <w:sz w:val="28"/>
          <w:szCs w:val="28"/>
          <w:lang w:val="ky-KG"/>
        </w:rPr>
        <w:t>-тиркеме</w:t>
      </w:r>
      <w:r w:rsidR="00474FE5" w:rsidRPr="00D66CCA">
        <w:rPr>
          <w:rFonts w:ascii="Times New Roman" w:eastAsia="Times New Roman" w:hAnsi="Times New Roman" w:cs="Times New Roman"/>
          <w:sz w:val="28"/>
          <w:szCs w:val="28"/>
          <w:lang w:val="ky-KG"/>
        </w:rPr>
        <w:t>си</w:t>
      </w:r>
      <w:r w:rsidR="00D23953" w:rsidRPr="00D66CCA">
        <w:rPr>
          <w:rFonts w:ascii="Times New Roman" w:eastAsia="Times New Roman" w:hAnsi="Times New Roman" w:cs="Times New Roman"/>
          <w:sz w:val="28"/>
          <w:szCs w:val="28"/>
          <w:lang w:val="ky-KG"/>
        </w:rPr>
        <w:t>, “Импортко акциз салыгы боюнча отчет” (FORM STI-123-004) 4-тиркеме</w:t>
      </w:r>
      <w:r w:rsidR="00474FE5" w:rsidRPr="00D66CCA">
        <w:rPr>
          <w:rFonts w:ascii="Times New Roman" w:eastAsia="Times New Roman" w:hAnsi="Times New Roman" w:cs="Times New Roman"/>
          <w:sz w:val="28"/>
          <w:szCs w:val="28"/>
          <w:lang w:val="ky-KG"/>
        </w:rPr>
        <w:t>си</w:t>
      </w:r>
      <w:r w:rsidR="00D23953" w:rsidRPr="00D66CCA">
        <w:rPr>
          <w:rFonts w:ascii="Times New Roman" w:eastAsia="Times New Roman" w:hAnsi="Times New Roman" w:cs="Times New Roman"/>
          <w:sz w:val="28"/>
          <w:szCs w:val="28"/>
          <w:lang w:val="ky-KG"/>
        </w:rPr>
        <w:t>, “Тамеки продукциясы боюнча операциялар” (FORM STI-123-006) 6-тиркеме</w:t>
      </w:r>
      <w:r w:rsidR="00474FE5" w:rsidRPr="00D66CCA">
        <w:rPr>
          <w:rFonts w:ascii="Times New Roman" w:eastAsia="Times New Roman" w:hAnsi="Times New Roman" w:cs="Times New Roman"/>
          <w:sz w:val="28"/>
          <w:szCs w:val="28"/>
          <w:lang w:val="ky-KG"/>
        </w:rPr>
        <w:t>си</w:t>
      </w:r>
      <w:r w:rsidR="00D23953" w:rsidRPr="00D66CCA">
        <w:rPr>
          <w:rFonts w:ascii="Times New Roman" w:eastAsia="Times New Roman" w:hAnsi="Times New Roman" w:cs="Times New Roman"/>
          <w:sz w:val="28"/>
          <w:szCs w:val="28"/>
          <w:lang w:val="ky-KG"/>
        </w:rPr>
        <w:t>, “Акциздик товарларды алдыдагы алуу, товарларды ташып келүү/ташып кетүү жөнүндө кабарлоолордун реестри” (FORM STI-123-008) 8-тиркеме</w:t>
      </w:r>
      <w:r w:rsidR="00474FE5" w:rsidRPr="00D66CCA">
        <w:rPr>
          <w:rFonts w:ascii="Times New Roman" w:eastAsia="Times New Roman" w:hAnsi="Times New Roman" w:cs="Times New Roman"/>
          <w:sz w:val="28"/>
          <w:szCs w:val="28"/>
          <w:lang w:val="ky-KG"/>
        </w:rPr>
        <w:t>си</w:t>
      </w:r>
      <w:r w:rsidR="00D23953" w:rsidRPr="00D66CCA">
        <w:rPr>
          <w:rFonts w:ascii="Times New Roman" w:eastAsia="Times New Roman" w:hAnsi="Times New Roman" w:cs="Times New Roman"/>
          <w:sz w:val="28"/>
          <w:szCs w:val="28"/>
          <w:lang w:val="ky-KG"/>
        </w:rPr>
        <w:t xml:space="preserve"> ушул токтомдун 1-4-тиркемелерине ылайык редакцияда баяндалсын.</w:t>
      </w:r>
    </w:p>
    <w:p w:rsidR="00474FE5" w:rsidRPr="00D66CCA" w:rsidRDefault="00656BCE" w:rsidP="00474FE5">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2</w:t>
      </w:r>
      <w:r w:rsidR="00474FE5" w:rsidRPr="00D66CCA">
        <w:rPr>
          <w:rFonts w:ascii="Times New Roman" w:eastAsia="Times New Roman" w:hAnsi="Times New Roman" w:cs="Times New Roman"/>
          <w:sz w:val="28"/>
          <w:szCs w:val="28"/>
          <w:lang w:val="ky-KG"/>
        </w:rPr>
        <w:t>) жогоруда аталган токтом менен бекитилген Кыйыр салыктар боюнча отчеттун формасын толтуруу жана берүү тартибинде:</w:t>
      </w:r>
    </w:p>
    <w:p w:rsidR="00474FE5" w:rsidRPr="00D66CCA" w:rsidRDefault="00474FE5" w:rsidP="00474FE5">
      <w:pPr>
        <w:spacing w:after="0" w:line="240" w:lineRule="auto"/>
        <w:ind w:firstLine="709"/>
        <w:jc w:val="both"/>
        <w:rPr>
          <w:rFonts w:ascii="Times New Roman" w:eastAsia="Times New Roman" w:hAnsi="Times New Roman" w:cs="Times New Roman"/>
          <w:sz w:val="28"/>
          <w:szCs w:val="28"/>
          <w:lang w:val="ky-KG"/>
        </w:rPr>
      </w:pPr>
      <w:r w:rsidRPr="00D66CCA">
        <w:rPr>
          <w:rFonts w:ascii="Times New Roman" w:eastAsia="Times New Roman" w:hAnsi="Times New Roman" w:cs="Times New Roman"/>
          <w:sz w:val="28"/>
          <w:szCs w:val="28"/>
          <w:lang w:val="ky-KG"/>
        </w:rPr>
        <w:t>- 52</w:t>
      </w:r>
      <w:r w:rsidRPr="00D66CCA">
        <w:rPr>
          <w:rFonts w:ascii="Times New Roman" w:eastAsia="Times New Roman" w:hAnsi="Times New Roman" w:cs="Times New Roman"/>
          <w:sz w:val="28"/>
          <w:szCs w:val="28"/>
          <w:vertAlign w:val="superscript"/>
          <w:lang w:val="ky-KG"/>
        </w:rPr>
        <w:t>11</w:t>
      </w:r>
      <w:r w:rsidRPr="00D66CCA">
        <w:rPr>
          <w:rFonts w:ascii="Times New Roman" w:eastAsia="Times New Roman" w:hAnsi="Times New Roman" w:cs="Times New Roman"/>
          <w:sz w:val="28"/>
          <w:szCs w:val="28"/>
          <w:lang w:val="ky-KG"/>
        </w:rPr>
        <w:t>-52</w:t>
      </w:r>
      <w:r w:rsidRPr="00D66CCA">
        <w:rPr>
          <w:rFonts w:ascii="Times New Roman" w:eastAsia="Times New Roman" w:hAnsi="Times New Roman" w:cs="Times New Roman"/>
          <w:sz w:val="28"/>
          <w:szCs w:val="28"/>
          <w:vertAlign w:val="superscript"/>
          <w:lang w:val="ky-KG"/>
        </w:rPr>
        <w:t xml:space="preserve">14 </w:t>
      </w:r>
      <w:r w:rsidRPr="00D66CCA">
        <w:rPr>
          <w:rFonts w:ascii="Times New Roman" w:eastAsia="Times New Roman" w:hAnsi="Times New Roman" w:cs="Times New Roman"/>
          <w:sz w:val="28"/>
          <w:szCs w:val="28"/>
          <w:lang w:val="ky-KG"/>
        </w:rPr>
        <w:t>-пункттар</w:t>
      </w:r>
      <w:r w:rsidR="009C3DAE">
        <w:rPr>
          <w:rFonts w:ascii="Times New Roman" w:eastAsia="Times New Roman" w:hAnsi="Times New Roman" w:cs="Times New Roman"/>
          <w:sz w:val="28"/>
          <w:szCs w:val="28"/>
          <w:lang w:val="ky-KG"/>
        </w:rPr>
        <w:t>ы</w:t>
      </w:r>
      <w:r w:rsidRPr="00D66CCA">
        <w:rPr>
          <w:rFonts w:ascii="Times New Roman" w:eastAsia="Times New Roman" w:hAnsi="Times New Roman" w:cs="Times New Roman"/>
          <w:sz w:val="28"/>
          <w:szCs w:val="28"/>
          <w:lang w:val="ky-KG"/>
        </w:rPr>
        <w:t xml:space="preserve"> төмөнкүдөй редакцияда баяндалсын:</w:t>
      </w:r>
    </w:p>
    <w:p w:rsidR="00474FE5" w:rsidRPr="00D66CCA" w:rsidRDefault="003A7512" w:rsidP="00474FE5">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lastRenderedPageBreak/>
        <w:t>“</w:t>
      </w:r>
      <w:r w:rsidR="00474FE5" w:rsidRPr="00D66CCA">
        <w:rPr>
          <w:rFonts w:ascii="Times New Roman" w:eastAsia="Times New Roman" w:hAnsi="Times New Roman" w:cs="Times New Roman"/>
          <w:sz w:val="28"/>
          <w:szCs w:val="28"/>
          <w:lang w:val="ky-KG"/>
        </w:rPr>
        <w:t>52</w:t>
      </w:r>
      <w:r w:rsidR="00474FE5" w:rsidRPr="00D66CCA">
        <w:rPr>
          <w:rFonts w:ascii="Times New Roman" w:eastAsia="Times New Roman" w:hAnsi="Times New Roman" w:cs="Times New Roman"/>
          <w:sz w:val="28"/>
          <w:szCs w:val="28"/>
          <w:vertAlign w:val="superscript"/>
          <w:lang w:val="ky-KG"/>
        </w:rPr>
        <w:t>11</w:t>
      </w:r>
      <w:r w:rsidR="00474FE5" w:rsidRPr="00D66CCA">
        <w:rPr>
          <w:rFonts w:ascii="Times New Roman" w:eastAsia="Times New Roman" w:hAnsi="Times New Roman" w:cs="Times New Roman"/>
          <w:sz w:val="28"/>
          <w:szCs w:val="28"/>
          <w:lang w:val="ky-KG"/>
        </w:rPr>
        <w:t xml:space="preserve">. 10-графада Кыргыз Республикасынын Өкмөтүнүн </w:t>
      </w:r>
      <w:r>
        <w:rPr>
          <w:rFonts w:ascii="Times New Roman" w:eastAsia="Times New Roman" w:hAnsi="Times New Roman" w:cs="Times New Roman"/>
          <w:sz w:val="28"/>
          <w:szCs w:val="28"/>
          <w:lang w:val="ky-KG"/>
        </w:rPr>
        <w:t xml:space="preserve">             </w:t>
      </w:r>
      <w:r w:rsidR="00474FE5" w:rsidRPr="00D66CCA">
        <w:rPr>
          <w:rFonts w:ascii="Times New Roman" w:eastAsia="Times New Roman" w:hAnsi="Times New Roman" w:cs="Times New Roman"/>
          <w:sz w:val="28"/>
          <w:szCs w:val="28"/>
          <w:lang w:val="ky-KG"/>
        </w:rPr>
        <w:t>2016-жылдын 12-октябрындагы №</w:t>
      </w:r>
      <w:r>
        <w:rPr>
          <w:rFonts w:ascii="Times New Roman" w:eastAsia="Times New Roman" w:hAnsi="Times New Roman" w:cs="Times New Roman"/>
          <w:sz w:val="28"/>
          <w:szCs w:val="28"/>
          <w:lang w:val="ky-KG"/>
        </w:rPr>
        <w:t xml:space="preserve"> </w:t>
      </w:r>
      <w:r w:rsidR="00474FE5" w:rsidRPr="00D66CCA">
        <w:rPr>
          <w:rFonts w:ascii="Times New Roman" w:eastAsia="Times New Roman" w:hAnsi="Times New Roman" w:cs="Times New Roman"/>
          <w:sz w:val="28"/>
          <w:szCs w:val="28"/>
          <w:lang w:val="ky-KG"/>
        </w:rPr>
        <w:t>537 “Евразия экономикалык бирлигине мүчө мамлекеттерден Кыргыз Республикасынын аймагына импорттолуучу товарларга контролдук баалардын минималдык деңгээлин аныктоонун, колдонуунун жана контролдоонун тартибин бекитүү жөнүндө” токтомуна ылайык</w:t>
      </w:r>
      <w:r w:rsidR="008C5D49" w:rsidRPr="00D66CCA">
        <w:rPr>
          <w:rFonts w:ascii="Times New Roman" w:eastAsia="Times New Roman" w:hAnsi="Times New Roman" w:cs="Times New Roman"/>
          <w:sz w:val="28"/>
          <w:szCs w:val="28"/>
          <w:lang w:val="ky-KG"/>
        </w:rPr>
        <w:t xml:space="preserve"> монополияга каршы саясат боюнча ыйгарым укуктуу мамлекеттик орган тарабынан аныкталган, </w:t>
      </w:r>
      <w:r w:rsidR="00474FE5" w:rsidRPr="00D66CCA">
        <w:rPr>
          <w:rFonts w:ascii="Times New Roman" w:eastAsia="Times New Roman" w:hAnsi="Times New Roman" w:cs="Times New Roman"/>
          <w:sz w:val="28"/>
          <w:szCs w:val="28"/>
          <w:lang w:val="ky-KG"/>
        </w:rPr>
        <w:t>алар үчүн КБМД белгилене турган Товарлардын тизмесине ылайык толтурулуучу ченөө бирдиги көрсөтүлөт.</w:t>
      </w:r>
    </w:p>
    <w:p w:rsidR="00733C1A" w:rsidRPr="00D66CCA" w:rsidRDefault="00733C1A" w:rsidP="00733C1A">
      <w:pPr>
        <w:spacing w:after="0" w:line="240" w:lineRule="auto"/>
        <w:ind w:firstLine="708"/>
        <w:jc w:val="both"/>
        <w:rPr>
          <w:rFonts w:ascii="Times New Roman" w:eastAsia="Times New Roman" w:hAnsi="Times New Roman" w:cs="Times New Roman"/>
          <w:sz w:val="28"/>
          <w:szCs w:val="28"/>
          <w:lang w:val="ky-KG"/>
        </w:rPr>
      </w:pPr>
      <w:r w:rsidRPr="00D66CCA">
        <w:rPr>
          <w:rFonts w:ascii="Times New Roman" w:eastAsia="Times New Roman" w:hAnsi="Times New Roman" w:cs="Times New Roman"/>
          <w:sz w:val="28"/>
          <w:szCs w:val="28"/>
          <w:lang w:val="ky-KG"/>
        </w:rPr>
        <w:t>52</w:t>
      </w:r>
      <w:r w:rsidRPr="00D66CCA">
        <w:rPr>
          <w:rFonts w:ascii="Times New Roman" w:eastAsia="Times New Roman" w:hAnsi="Times New Roman" w:cs="Times New Roman"/>
          <w:sz w:val="28"/>
          <w:szCs w:val="28"/>
          <w:vertAlign w:val="superscript"/>
          <w:lang w:val="ky-KG"/>
        </w:rPr>
        <w:t>12</w:t>
      </w:r>
      <w:r w:rsidRPr="00D66CCA">
        <w:rPr>
          <w:rFonts w:ascii="Times New Roman" w:eastAsia="Times New Roman" w:hAnsi="Times New Roman" w:cs="Times New Roman"/>
          <w:sz w:val="28"/>
          <w:szCs w:val="28"/>
          <w:lang w:val="ky-KG"/>
        </w:rPr>
        <w:t>. 11-графада КБМД колдонулгандан кийин товардын наркынын айырмасы көрсөтүлөт. Айырманы эсептөө төмөнкүдөй тартипте жүргү</w:t>
      </w:r>
      <w:r w:rsidR="00F44DF7">
        <w:rPr>
          <w:rFonts w:ascii="Times New Roman" w:eastAsia="Times New Roman" w:hAnsi="Times New Roman" w:cs="Times New Roman"/>
          <w:sz w:val="28"/>
          <w:szCs w:val="28"/>
          <w:lang w:val="ky-KG"/>
        </w:rPr>
        <w:t xml:space="preserve">зүлөт: (8-графанын көрсөткүчү – </w:t>
      </w:r>
      <w:r w:rsidRPr="00D66CCA">
        <w:rPr>
          <w:rFonts w:ascii="Times New Roman" w:eastAsia="Times New Roman" w:hAnsi="Times New Roman" w:cs="Times New Roman"/>
          <w:sz w:val="28"/>
          <w:szCs w:val="28"/>
          <w:lang w:val="ky-KG"/>
        </w:rPr>
        <w:t xml:space="preserve">7-графанын көрсөткүчү) х </w:t>
      </w:r>
      <w:r w:rsidR="00F44DF7">
        <w:rPr>
          <w:rFonts w:ascii="Times New Roman" w:eastAsia="Times New Roman" w:hAnsi="Times New Roman" w:cs="Times New Roman"/>
          <w:sz w:val="28"/>
          <w:szCs w:val="28"/>
          <w:lang w:val="ky-KG"/>
        </w:rPr>
        <w:t xml:space="preserve">                      </w:t>
      </w:r>
      <w:r w:rsidRPr="00D66CCA">
        <w:rPr>
          <w:rFonts w:ascii="Times New Roman" w:eastAsia="Times New Roman" w:hAnsi="Times New Roman" w:cs="Times New Roman"/>
          <w:sz w:val="28"/>
          <w:szCs w:val="28"/>
          <w:lang w:val="ky-KG"/>
        </w:rPr>
        <w:t>9-графанын көрсөткүчү = 11-графанын көрсөткүчү.</w:t>
      </w:r>
    </w:p>
    <w:p w:rsidR="00733C1A" w:rsidRPr="00D66CCA" w:rsidRDefault="00733C1A" w:rsidP="00733C1A">
      <w:pPr>
        <w:spacing w:after="0" w:line="240" w:lineRule="auto"/>
        <w:ind w:firstLine="708"/>
        <w:jc w:val="both"/>
        <w:rPr>
          <w:rFonts w:ascii="Times New Roman" w:eastAsia="Times New Roman" w:hAnsi="Times New Roman" w:cs="Times New Roman"/>
          <w:sz w:val="28"/>
          <w:szCs w:val="28"/>
          <w:lang w:val="ky-KG"/>
        </w:rPr>
      </w:pPr>
      <w:r w:rsidRPr="00D66CCA">
        <w:rPr>
          <w:rFonts w:ascii="Times New Roman" w:eastAsia="Times New Roman" w:hAnsi="Times New Roman" w:cs="Times New Roman"/>
          <w:sz w:val="28"/>
          <w:szCs w:val="28"/>
          <w:lang w:val="ky-KG"/>
        </w:rPr>
        <w:t>52</w:t>
      </w:r>
      <w:r w:rsidRPr="00D66CCA">
        <w:rPr>
          <w:rFonts w:ascii="Times New Roman" w:eastAsia="Times New Roman" w:hAnsi="Times New Roman" w:cs="Times New Roman"/>
          <w:sz w:val="28"/>
          <w:szCs w:val="28"/>
          <w:vertAlign w:val="superscript"/>
          <w:lang w:val="ky-KG"/>
        </w:rPr>
        <w:t>13</w:t>
      </w:r>
      <w:r w:rsidRPr="00D66CCA">
        <w:rPr>
          <w:rFonts w:ascii="Times New Roman" w:eastAsia="Times New Roman" w:hAnsi="Times New Roman" w:cs="Times New Roman"/>
          <w:sz w:val="28"/>
          <w:szCs w:val="28"/>
          <w:lang w:val="ky-KG"/>
        </w:rPr>
        <w:t xml:space="preserve">. 12-графада КБМДны колдонууну эске алуу менен кошумча эсептелген КНСтин суммасы 11-графада көрсөтүлгөн товарлардын наркындагы айырмага карата Кыргыз Республикасынын салык мыйзамдарында белгиленген тартипте көрсөтүлөт. </w:t>
      </w:r>
    </w:p>
    <w:p w:rsidR="00D66CCA" w:rsidRPr="00D66CCA" w:rsidRDefault="00D66CCA" w:rsidP="00D66CCA">
      <w:pPr>
        <w:spacing w:after="0" w:line="240" w:lineRule="auto"/>
        <w:ind w:firstLine="708"/>
        <w:jc w:val="both"/>
        <w:rPr>
          <w:rFonts w:ascii="Times New Roman" w:eastAsia="Times New Roman" w:hAnsi="Times New Roman" w:cs="Times New Roman"/>
          <w:sz w:val="28"/>
          <w:szCs w:val="28"/>
          <w:lang w:val="ky-KG"/>
        </w:rPr>
      </w:pPr>
      <w:r w:rsidRPr="00D66CCA">
        <w:rPr>
          <w:rFonts w:ascii="Times New Roman" w:eastAsia="Times New Roman" w:hAnsi="Times New Roman" w:cs="Times New Roman"/>
          <w:sz w:val="28"/>
          <w:szCs w:val="28"/>
          <w:lang w:val="ky-KG"/>
        </w:rPr>
        <w:t>52</w:t>
      </w:r>
      <w:r w:rsidRPr="00D66CCA">
        <w:rPr>
          <w:rFonts w:ascii="Times New Roman" w:eastAsia="Times New Roman" w:hAnsi="Times New Roman" w:cs="Times New Roman"/>
          <w:sz w:val="28"/>
          <w:szCs w:val="28"/>
          <w:vertAlign w:val="superscript"/>
          <w:lang w:val="ky-KG"/>
        </w:rPr>
        <w:t>14</w:t>
      </w:r>
      <w:r w:rsidRPr="00D66CCA">
        <w:rPr>
          <w:rFonts w:ascii="Times New Roman" w:eastAsia="Times New Roman" w:hAnsi="Times New Roman" w:cs="Times New Roman"/>
          <w:sz w:val="28"/>
          <w:szCs w:val="28"/>
          <w:lang w:val="ky-KG"/>
        </w:rPr>
        <w:t>. 9, 11 жана 12-графалар боюнча “Ушул бет боюнча жалпы” сабынын мааниси Реестрдин ар бир барагы боюнча бөлүнүп чыгарылышы керек. Реестрдин акыркы барагында “Реестр боюнча бардыгы” сабы ушул жана акыркы беттери боюнча жыйынтыктардын суммасын чыгаруу аркылуу көрсөтүлөт.</w:t>
      </w:r>
      <w:r w:rsidR="008E2AD9">
        <w:rPr>
          <w:rFonts w:ascii="Times New Roman" w:eastAsia="Times New Roman" w:hAnsi="Times New Roman" w:cs="Times New Roman"/>
          <w:sz w:val="28"/>
          <w:szCs w:val="28"/>
          <w:lang w:val="ky-KG"/>
        </w:rPr>
        <w:t>”;</w:t>
      </w:r>
    </w:p>
    <w:p w:rsidR="00D66CCA" w:rsidRPr="00D66CCA" w:rsidRDefault="00D66CCA" w:rsidP="00D66CCA">
      <w:pPr>
        <w:spacing w:after="0" w:line="240" w:lineRule="auto"/>
        <w:ind w:firstLine="709"/>
        <w:jc w:val="both"/>
        <w:rPr>
          <w:rFonts w:ascii="Times New Roman" w:eastAsia="Times New Roman" w:hAnsi="Times New Roman" w:cs="Times New Roman"/>
          <w:sz w:val="28"/>
          <w:szCs w:val="28"/>
          <w:lang w:val="ky-KG"/>
        </w:rPr>
      </w:pPr>
      <w:r w:rsidRPr="00D66CCA">
        <w:rPr>
          <w:rFonts w:ascii="Times New Roman" w:eastAsia="Times New Roman" w:hAnsi="Times New Roman" w:cs="Times New Roman"/>
          <w:sz w:val="28"/>
          <w:szCs w:val="28"/>
          <w:lang w:val="ky-KG"/>
        </w:rPr>
        <w:t xml:space="preserve">- төмөнкүдөй мазмундагы </w:t>
      </w:r>
      <w:r w:rsidRPr="00D66CCA">
        <w:rPr>
          <w:rFonts w:ascii="Times New Roman" w:eastAsia="Times New Roman" w:hAnsi="Times New Roman" w:cs="Times New Roman"/>
          <w:sz w:val="28"/>
          <w:szCs w:val="28"/>
        </w:rPr>
        <w:t>52</w:t>
      </w:r>
      <w:r w:rsidRPr="00D66CCA">
        <w:rPr>
          <w:rFonts w:ascii="Times New Roman" w:eastAsia="Times New Roman" w:hAnsi="Times New Roman" w:cs="Times New Roman"/>
          <w:sz w:val="28"/>
          <w:szCs w:val="28"/>
          <w:vertAlign w:val="superscript"/>
        </w:rPr>
        <w:t>15</w:t>
      </w:r>
      <w:r w:rsidRPr="00D66CCA">
        <w:rPr>
          <w:rFonts w:ascii="Times New Roman" w:eastAsia="Times New Roman" w:hAnsi="Times New Roman" w:cs="Times New Roman"/>
          <w:sz w:val="28"/>
          <w:szCs w:val="28"/>
          <w:lang w:val="ky-KG"/>
        </w:rPr>
        <w:t>-пункт менен толукталсын:</w:t>
      </w:r>
    </w:p>
    <w:p w:rsidR="00D66CCA" w:rsidRPr="00D66CCA" w:rsidRDefault="00D66CCA" w:rsidP="00D66CCA">
      <w:pPr>
        <w:tabs>
          <w:tab w:val="left" w:pos="1134"/>
        </w:tabs>
        <w:spacing w:after="0" w:line="240" w:lineRule="auto"/>
        <w:ind w:firstLine="709"/>
        <w:jc w:val="both"/>
        <w:rPr>
          <w:rFonts w:ascii="Times New Roman" w:eastAsia="Times New Roman" w:hAnsi="Times New Roman" w:cs="Times New Roman"/>
          <w:color w:val="000000" w:themeColor="text1"/>
          <w:sz w:val="28"/>
          <w:szCs w:val="28"/>
          <w:vertAlign w:val="superscript"/>
          <w:lang w:val="ky-KG"/>
        </w:rPr>
      </w:pPr>
      <w:r w:rsidRPr="00D66CCA">
        <w:rPr>
          <w:rFonts w:ascii="Times New Roman" w:eastAsia="Times New Roman" w:hAnsi="Times New Roman" w:cs="Times New Roman"/>
          <w:color w:val="000000" w:themeColor="text1"/>
          <w:sz w:val="28"/>
          <w:szCs w:val="28"/>
          <w:lang w:val="ky-KG"/>
        </w:rPr>
        <w:t>“52</w:t>
      </w:r>
      <w:r w:rsidRPr="00D66CCA">
        <w:rPr>
          <w:rFonts w:ascii="Times New Roman" w:eastAsia="Times New Roman" w:hAnsi="Times New Roman" w:cs="Times New Roman"/>
          <w:color w:val="000000" w:themeColor="text1"/>
          <w:sz w:val="28"/>
          <w:szCs w:val="28"/>
          <w:vertAlign w:val="superscript"/>
          <w:lang w:val="ky-KG"/>
        </w:rPr>
        <w:t>15</w:t>
      </w:r>
      <w:r w:rsidRPr="008E2AD9">
        <w:rPr>
          <w:rFonts w:ascii="Times New Roman" w:eastAsia="Times New Roman" w:hAnsi="Times New Roman" w:cs="Times New Roman"/>
          <w:color w:val="000000" w:themeColor="text1"/>
          <w:sz w:val="28"/>
          <w:szCs w:val="28"/>
          <w:lang w:val="ky-KG"/>
        </w:rPr>
        <w:t>.</w:t>
      </w:r>
      <w:r w:rsidRPr="00D66CCA">
        <w:rPr>
          <w:rFonts w:ascii="Times New Roman" w:eastAsia="Times New Roman" w:hAnsi="Times New Roman" w:cs="Times New Roman"/>
          <w:color w:val="000000" w:themeColor="text1"/>
          <w:sz w:val="28"/>
          <w:szCs w:val="28"/>
          <w:vertAlign w:val="superscript"/>
          <w:lang w:val="ky-KG"/>
        </w:rPr>
        <w:t xml:space="preserve"> </w:t>
      </w:r>
      <w:r w:rsidRPr="00D66CCA">
        <w:rPr>
          <w:rFonts w:ascii="Times New Roman" w:eastAsia="Times New Roman" w:hAnsi="Times New Roman" w:cs="Times New Roman"/>
          <w:sz w:val="28"/>
          <w:szCs w:val="28"/>
          <w:lang w:val="ky-KG"/>
        </w:rPr>
        <w:t xml:space="preserve">11 жана 12-графалардын жыйынтык маанилери Отчеттун </w:t>
      </w:r>
      <w:r w:rsidR="00DC5373">
        <w:rPr>
          <w:rFonts w:ascii="Times New Roman" w:eastAsia="Times New Roman" w:hAnsi="Times New Roman" w:cs="Times New Roman"/>
          <w:sz w:val="28"/>
          <w:szCs w:val="28"/>
          <w:lang w:val="ky-KG"/>
        </w:rPr>
        <w:t xml:space="preserve">       </w:t>
      </w:r>
      <w:r w:rsidR="009C3DAE" w:rsidRPr="009C3DAE">
        <w:rPr>
          <w:rFonts w:ascii="Times New Roman" w:eastAsia="Times New Roman" w:hAnsi="Times New Roman" w:cs="Times New Roman"/>
          <w:sz w:val="28"/>
          <w:szCs w:val="28"/>
          <w:lang w:val="ky-KG"/>
        </w:rPr>
        <w:t xml:space="preserve">1-тиркемесинин </w:t>
      </w:r>
      <w:r w:rsidRPr="00D66CCA">
        <w:rPr>
          <w:rFonts w:ascii="Times New Roman" w:eastAsia="Times New Roman" w:hAnsi="Times New Roman" w:cs="Times New Roman"/>
          <w:sz w:val="28"/>
          <w:szCs w:val="28"/>
          <w:lang w:val="ky-KG"/>
        </w:rPr>
        <w:t>(FORM STI-123-001) 198-сабына көчүрүлөт</w:t>
      </w:r>
      <w:r w:rsidR="008E2AD9">
        <w:rPr>
          <w:rFonts w:ascii="Times New Roman" w:eastAsia="Times New Roman" w:hAnsi="Times New Roman" w:cs="Times New Roman"/>
          <w:sz w:val="28"/>
          <w:szCs w:val="28"/>
          <w:lang w:val="ky-KG"/>
        </w:rPr>
        <w:t>.</w:t>
      </w:r>
      <w:r w:rsidRPr="00D66CCA">
        <w:rPr>
          <w:rFonts w:ascii="Times New Roman" w:eastAsia="Times New Roman" w:hAnsi="Times New Roman" w:cs="Times New Roman"/>
          <w:sz w:val="28"/>
          <w:szCs w:val="28"/>
          <w:lang w:val="ky-KG"/>
        </w:rPr>
        <w:t>”;</w:t>
      </w:r>
    </w:p>
    <w:p w:rsidR="00D66CCA" w:rsidRPr="00D66CCA" w:rsidRDefault="00D66CCA" w:rsidP="00D66CCA">
      <w:pPr>
        <w:spacing w:after="0" w:line="240" w:lineRule="auto"/>
        <w:ind w:firstLine="709"/>
        <w:jc w:val="both"/>
        <w:rPr>
          <w:rFonts w:ascii="Times New Roman" w:eastAsia="Times New Roman" w:hAnsi="Times New Roman" w:cs="Times New Roman"/>
          <w:sz w:val="28"/>
          <w:szCs w:val="28"/>
          <w:lang w:val="ky-KG"/>
        </w:rPr>
      </w:pPr>
      <w:r w:rsidRPr="00D66CCA">
        <w:rPr>
          <w:rFonts w:ascii="Times New Roman" w:eastAsia="Times New Roman" w:hAnsi="Times New Roman" w:cs="Times New Roman"/>
          <w:sz w:val="28"/>
          <w:szCs w:val="28"/>
          <w:lang w:val="ky-KG"/>
        </w:rPr>
        <w:t>- 69-пункт</w:t>
      </w:r>
      <w:r w:rsidR="009C3DAE">
        <w:rPr>
          <w:rFonts w:ascii="Times New Roman" w:eastAsia="Times New Roman" w:hAnsi="Times New Roman" w:cs="Times New Roman"/>
          <w:sz w:val="28"/>
          <w:szCs w:val="28"/>
          <w:lang w:val="ky-KG"/>
        </w:rPr>
        <w:t>у</w:t>
      </w:r>
      <w:r w:rsidRPr="00D66CCA">
        <w:rPr>
          <w:rFonts w:ascii="Times New Roman" w:eastAsia="Times New Roman" w:hAnsi="Times New Roman" w:cs="Times New Roman"/>
          <w:sz w:val="28"/>
          <w:szCs w:val="28"/>
          <w:lang w:val="ky-KG"/>
        </w:rPr>
        <w:t xml:space="preserve"> төмөнкү</w:t>
      </w:r>
      <w:r w:rsidR="009C3DAE">
        <w:rPr>
          <w:rFonts w:ascii="Times New Roman" w:eastAsia="Times New Roman" w:hAnsi="Times New Roman" w:cs="Times New Roman"/>
          <w:sz w:val="28"/>
          <w:szCs w:val="28"/>
          <w:lang w:val="ky-KG"/>
        </w:rPr>
        <w:t>дөй</w:t>
      </w:r>
      <w:r w:rsidRPr="00D66CCA">
        <w:rPr>
          <w:rFonts w:ascii="Times New Roman" w:eastAsia="Times New Roman" w:hAnsi="Times New Roman" w:cs="Times New Roman"/>
          <w:sz w:val="28"/>
          <w:szCs w:val="28"/>
          <w:lang w:val="ky-KG"/>
        </w:rPr>
        <w:t xml:space="preserve"> редакцияда баяндалсын:</w:t>
      </w:r>
    </w:p>
    <w:p w:rsidR="00D66CCA" w:rsidRPr="00D66CCA" w:rsidRDefault="00D66CCA" w:rsidP="00D66CCA">
      <w:pPr>
        <w:spacing w:after="0" w:line="240" w:lineRule="auto"/>
        <w:ind w:firstLine="708"/>
        <w:jc w:val="both"/>
        <w:rPr>
          <w:rFonts w:ascii="Times New Roman" w:eastAsia="Times New Roman" w:hAnsi="Times New Roman" w:cs="Times New Roman"/>
          <w:sz w:val="28"/>
          <w:szCs w:val="28"/>
          <w:lang w:val="ky-KG"/>
        </w:rPr>
      </w:pPr>
      <w:r w:rsidRPr="00D66CCA">
        <w:rPr>
          <w:rFonts w:ascii="Times New Roman" w:eastAsia="Times New Roman" w:hAnsi="Times New Roman" w:cs="Times New Roman"/>
          <w:sz w:val="28"/>
          <w:szCs w:val="28"/>
          <w:lang w:val="ky-KG"/>
        </w:rPr>
        <w:t>“69. 402-уячага Отчеттун 6-тиркемесин</w:t>
      </w:r>
      <w:r w:rsidR="009C3DAE">
        <w:rPr>
          <w:rFonts w:ascii="Times New Roman" w:eastAsia="Times New Roman" w:hAnsi="Times New Roman" w:cs="Times New Roman"/>
          <w:sz w:val="28"/>
          <w:szCs w:val="28"/>
          <w:lang w:val="ky-KG"/>
        </w:rPr>
        <w:t>де</w:t>
      </w:r>
      <w:r w:rsidRPr="00D66CCA">
        <w:rPr>
          <w:rFonts w:ascii="Times New Roman" w:eastAsia="Times New Roman" w:hAnsi="Times New Roman" w:cs="Times New Roman"/>
          <w:sz w:val="28"/>
          <w:szCs w:val="28"/>
          <w:lang w:val="ky-KG"/>
        </w:rPr>
        <w:t xml:space="preserve"> (FORM STI-123-006) көрсөтүлгөн тамеки продукциясына кошуп эсептелген акциз салыгынын жыйынтык суммасы көчүрүлөт. “Салык салынуучу көлөм” графасында маалыматтарды көрсөтүү учурунда, сигареттердин жана сигарилл</w:t>
      </w:r>
      <w:r w:rsidR="009C3DAE">
        <w:rPr>
          <w:rFonts w:ascii="Times New Roman" w:eastAsia="Times New Roman" w:hAnsi="Times New Roman" w:cs="Times New Roman"/>
          <w:sz w:val="28"/>
          <w:szCs w:val="28"/>
          <w:lang w:val="ky-KG"/>
        </w:rPr>
        <w:t>алардын</w:t>
      </w:r>
      <w:r w:rsidRPr="00D66CCA">
        <w:rPr>
          <w:rFonts w:ascii="Times New Roman" w:eastAsia="Times New Roman" w:hAnsi="Times New Roman" w:cs="Times New Roman"/>
          <w:sz w:val="28"/>
          <w:szCs w:val="28"/>
          <w:lang w:val="ky-KG"/>
        </w:rPr>
        <w:t xml:space="preserve"> саны миң даанада көрсөтүлөт, сигаралар</w:t>
      </w:r>
      <w:r w:rsidR="00DC5373">
        <w:rPr>
          <w:rFonts w:ascii="Times New Roman" w:eastAsia="Times New Roman" w:hAnsi="Times New Roman" w:cs="Times New Roman"/>
          <w:sz w:val="28"/>
          <w:szCs w:val="28"/>
          <w:lang w:val="ky-KG"/>
        </w:rPr>
        <w:t xml:space="preserve"> </w:t>
      </w:r>
      <w:r w:rsidR="009C3DAE">
        <w:rPr>
          <w:rFonts w:ascii="Times New Roman" w:eastAsia="Times New Roman" w:hAnsi="Times New Roman" w:cs="Times New Roman"/>
          <w:sz w:val="28"/>
          <w:szCs w:val="28"/>
          <w:lang w:val="ky-KG"/>
        </w:rPr>
        <w:t>-</w:t>
      </w:r>
      <w:r w:rsidRPr="00D66CCA">
        <w:rPr>
          <w:rFonts w:ascii="Times New Roman" w:eastAsia="Times New Roman" w:hAnsi="Times New Roman" w:cs="Times New Roman"/>
          <w:sz w:val="28"/>
          <w:szCs w:val="28"/>
          <w:lang w:val="ky-KG"/>
        </w:rPr>
        <w:t xml:space="preserve"> даана</w:t>
      </w:r>
      <w:r w:rsidR="009C3DAE">
        <w:rPr>
          <w:rFonts w:ascii="Times New Roman" w:eastAsia="Times New Roman" w:hAnsi="Times New Roman" w:cs="Times New Roman"/>
          <w:sz w:val="28"/>
          <w:szCs w:val="28"/>
          <w:lang w:val="ky-KG"/>
        </w:rPr>
        <w:t xml:space="preserve"> менен</w:t>
      </w:r>
      <w:r w:rsidRPr="00D66CCA">
        <w:rPr>
          <w:rFonts w:ascii="Times New Roman" w:eastAsia="Times New Roman" w:hAnsi="Times New Roman" w:cs="Times New Roman"/>
          <w:sz w:val="28"/>
          <w:szCs w:val="28"/>
          <w:lang w:val="ky-KG"/>
        </w:rPr>
        <w:t>, ысытыл</w:t>
      </w:r>
      <w:r w:rsidR="009C3DAE">
        <w:rPr>
          <w:rFonts w:ascii="Times New Roman" w:eastAsia="Times New Roman" w:hAnsi="Times New Roman" w:cs="Times New Roman"/>
          <w:sz w:val="28"/>
          <w:szCs w:val="28"/>
          <w:lang w:val="ky-KG"/>
        </w:rPr>
        <w:t>уучу</w:t>
      </w:r>
      <w:r w:rsidRPr="00D66CCA">
        <w:rPr>
          <w:rFonts w:ascii="Times New Roman" w:eastAsia="Times New Roman" w:hAnsi="Times New Roman" w:cs="Times New Roman"/>
          <w:sz w:val="28"/>
          <w:szCs w:val="28"/>
          <w:lang w:val="ky-KG"/>
        </w:rPr>
        <w:t xml:space="preserve"> тамеки</w:t>
      </w:r>
      <w:r w:rsidR="009C3DAE">
        <w:rPr>
          <w:rFonts w:ascii="Times New Roman" w:eastAsia="Times New Roman" w:hAnsi="Times New Roman" w:cs="Times New Roman"/>
          <w:sz w:val="28"/>
          <w:szCs w:val="28"/>
          <w:lang w:val="ky-KG"/>
        </w:rPr>
        <w:t>си бар буюмдар</w:t>
      </w:r>
      <w:r w:rsidRPr="00D66CCA">
        <w:rPr>
          <w:rFonts w:ascii="Times New Roman" w:eastAsia="Times New Roman" w:hAnsi="Times New Roman" w:cs="Times New Roman"/>
          <w:sz w:val="28"/>
          <w:szCs w:val="28"/>
          <w:lang w:val="ky-KG"/>
        </w:rPr>
        <w:t xml:space="preserve"> жана тамеки камтыган башка </w:t>
      </w:r>
      <w:r w:rsidR="009C3DAE">
        <w:rPr>
          <w:rFonts w:ascii="Times New Roman" w:eastAsia="Times New Roman" w:hAnsi="Times New Roman" w:cs="Times New Roman"/>
          <w:sz w:val="28"/>
          <w:szCs w:val="28"/>
          <w:lang w:val="ky-KG"/>
        </w:rPr>
        <w:t>буюмдар</w:t>
      </w:r>
      <w:r w:rsidR="00DC5373">
        <w:rPr>
          <w:rFonts w:ascii="Times New Roman" w:eastAsia="Times New Roman" w:hAnsi="Times New Roman" w:cs="Times New Roman"/>
          <w:sz w:val="28"/>
          <w:szCs w:val="28"/>
          <w:lang w:val="ky-KG"/>
        </w:rPr>
        <w:t xml:space="preserve"> </w:t>
      </w:r>
      <w:r w:rsidR="009C3DAE">
        <w:rPr>
          <w:rFonts w:ascii="Times New Roman" w:eastAsia="Times New Roman" w:hAnsi="Times New Roman" w:cs="Times New Roman"/>
          <w:sz w:val="28"/>
          <w:szCs w:val="28"/>
          <w:lang w:val="ky-KG"/>
        </w:rPr>
        <w:t>-</w:t>
      </w:r>
      <w:r w:rsidRPr="00D66CCA">
        <w:rPr>
          <w:rFonts w:ascii="Times New Roman" w:eastAsia="Times New Roman" w:hAnsi="Times New Roman" w:cs="Times New Roman"/>
          <w:sz w:val="28"/>
          <w:szCs w:val="28"/>
          <w:lang w:val="ky-KG"/>
        </w:rPr>
        <w:t xml:space="preserve"> килограмм</w:t>
      </w:r>
      <w:r w:rsidR="009C3DAE">
        <w:rPr>
          <w:rFonts w:ascii="Times New Roman" w:eastAsia="Times New Roman" w:hAnsi="Times New Roman" w:cs="Times New Roman"/>
          <w:sz w:val="28"/>
          <w:szCs w:val="28"/>
          <w:lang w:val="ky-KG"/>
        </w:rPr>
        <w:t xml:space="preserve"> менен</w:t>
      </w:r>
      <w:r w:rsidRPr="00D66CCA">
        <w:rPr>
          <w:rFonts w:ascii="Times New Roman" w:eastAsia="Times New Roman" w:hAnsi="Times New Roman" w:cs="Times New Roman"/>
          <w:sz w:val="28"/>
          <w:szCs w:val="28"/>
          <w:lang w:val="ky-KG"/>
        </w:rPr>
        <w:t>, никотин камтыган суюктук</w:t>
      </w:r>
      <w:r w:rsidR="00DC5373">
        <w:rPr>
          <w:rFonts w:ascii="Times New Roman" w:eastAsia="Times New Roman" w:hAnsi="Times New Roman" w:cs="Times New Roman"/>
          <w:sz w:val="28"/>
          <w:szCs w:val="28"/>
          <w:lang w:val="ky-KG"/>
        </w:rPr>
        <w:t xml:space="preserve"> </w:t>
      </w:r>
      <w:r w:rsidR="009C3DAE">
        <w:rPr>
          <w:rFonts w:ascii="Times New Roman" w:eastAsia="Times New Roman" w:hAnsi="Times New Roman" w:cs="Times New Roman"/>
          <w:sz w:val="28"/>
          <w:szCs w:val="28"/>
          <w:lang w:val="ky-KG"/>
        </w:rPr>
        <w:t>-</w:t>
      </w:r>
      <w:r w:rsidRPr="00D66CCA">
        <w:rPr>
          <w:rFonts w:ascii="Times New Roman" w:eastAsia="Times New Roman" w:hAnsi="Times New Roman" w:cs="Times New Roman"/>
          <w:sz w:val="28"/>
          <w:szCs w:val="28"/>
          <w:lang w:val="ky-KG"/>
        </w:rPr>
        <w:t xml:space="preserve"> миллилитр менен көрсөтүлөт.”;</w:t>
      </w:r>
    </w:p>
    <w:p w:rsidR="00D66CCA" w:rsidRPr="00D66CCA" w:rsidRDefault="00D66CCA" w:rsidP="00D66CCA">
      <w:pPr>
        <w:spacing w:after="0" w:line="240" w:lineRule="auto"/>
        <w:ind w:firstLine="709"/>
        <w:jc w:val="both"/>
        <w:rPr>
          <w:rFonts w:ascii="Times New Roman" w:eastAsia="Times New Roman" w:hAnsi="Times New Roman" w:cs="Times New Roman"/>
          <w:sz w:val="28"/>
          <w:szCs w:val="28"/>
          <w:lang w:val="ky-KG"/>
        </w:rPr>
      </w:pPr>
      <w:r w:rsidRPr="00D66CCA">
        <w:rPr>
          <w:rFonts w:ascii="Times New Roman" w:eastAsia="Times New Roman" w:hAnsi="Times New Roman" w:cs="Times New Roman"/>
          <w:sz w:val="28"/>
          <w:szCs w:val="28"/>
          <w:lang w:val="ky-KG"/>
        </w:rPr>
        <w:t>- 75-пункт</w:t>
      </w:r>
      <w:r w:rsidR="009C3DAE">
        <w:rPr>
          <w:rFonts w:ascii="Times New Roman" w:eastAsia="Times New Roman" w:hAnsi="Times New Roman" w:cs="Times New Roman"/>
          <w:sz w:val="28"/>
          <w:szCs w:val="28"/>
          <w:lang w:val="ky-KG"/>
        </w:rPr>
        <w:t>у</w:t>
      </w:r>
      <w:r w:rsidRPr="00D66CCA">
        <w:rPr>
          <w:rFonts w:ascii="Times New Roman" w:eastAsia="Times New Roman" w:hAnsi="Times New Roman" w:cs="Times New Roman"/>
          <w:sz w:val="28"/>
          <w:szCs w:val="28"/>
          <w:lang w:val="ky-KG"/>
        </w:rPr>
        <w:t xml:space="preserve"> “тонна” деген </w:t>
      </w:r>
      <w:r w:rsidR="004D200E">
        <w:rPr>
          <w:rFonts w:ascii="Times New Roman" w:eastAsia="Times New Roman" w:hAnsi="Times New Roman" w:cs="Times New Roman"/>
          <w:sz w:val="28"/>
          <w:szCs w:val="28"/>
          <w:lang w:val="ky-KG"/>
        </w:rPr>
        <w:t>сөздөн</w:t>
      </w:r>
      <w:r w:rsidRPr="00D66CCA">
        <w:rPr>
          <w:rFonts w:ascii="Times New Roman" w:eastAsia="Times New Roman" w:hAnsi="Times New Roman" w:cs="Times New Roman"/>
          <w:sz w:val="28"/>
          <w:szCs w:val="28"/>
          <w:lang w:val="ky-KG"/>
        </w:rPr>
        <w:t xml:space="preserve"> кийин</w:t>
      </w:r>
      <w:r w:rsidR="004E3AEA">
        <w:rPr>
          <w:rFonts w:ascii="Times New Roman" w:eastAsia="Times New Roman" w:hAnsi="Times New Roman" w:cs="Times New Roman"/>
          <w:sz w:val="28"/>
          <w:szCs w:val="28"/>
          <w:lang w:val="ky-KG"/>
        </w:rPr>
        <w:t xml:space="preserve"> </w:t>
      </w:r>
      <w:r w:rsidRPr="00D66CCA">
        <w:rPr>
          <w:rFonts w:ascii="Times New Roman" w:eastAsia="Times New Roman" w:hAnsi="Times New Roman" w:cs="Times New Roman"/>
          <w:sz w:val="28"/>
          <w:szCs w:val="28"/>
          <w:lang w:val="ky-KG"/>
        </w:rPr>
        <w:t>“</w:t>
      </w:r>
      <w:r w:rsidR="004E3AEA">
        <w:rPr>
          <w:rFonts w:ascii="Times New Roman" w:eastAsia="Times New Roman" w:hAnsi="Times New Roman" w:cs="Times New Roman"/>
          <w:sz w:val="28"/>
          <w:szCs w:val="28"/>
          <w:lang w:val="ky-KG"/>
        </w:rPr>
        <w:t xml:space="preserve">, </w:t>
      </w:r>
      <w:r w:rsidRPr="00D66CCA">
        <w:rPr>
          <w:rFonts w:ascii="Times New Roman" w:eastAsia="Times New Roman" w:hAnsi="Times New Roman" w:cs="Times New Roman"/>
          <w:sz w:val="28"/>
          <w:szCs w:val="28"/>
          <w:lang w:val="ky-KG"/>
        </w:rPr>
        <w:t xml:space="preserve">миллилитр” деген </w:t>
      </w:r>
      <w:r w:rsidR="004D200E">
        <w:rPr>
          <w:rFonts w:ascii="Times New Roman" w:eastAsia="Times New Roman" w:hAnsi="Times New Roman" w:cs="Times New Roman"/>
          <w:sz w:val="28"/>
          <w:szCs w:val="28"/>
          <w:lang w:val="ky-KG"/>
        </w:rPr>
        <w:t>сөз</w:t>
      </w:r>
      <w:r w:rsidRPr="00D66CCA">
        <w:rPr>
          <w:rFonts w:ascii="Times New Roman" w:eastAsia="Times New Roman" w:hAnsi="Times New Roman" w:cs="Times New Roman"/>
          <w:sz w:val="28"/>
          <w:szCs w:val="28"/>
          <w:lang w:val="ky-KG"/>
        </w:rPr>
        <w:t xml:space="preserve"> менен толукталсын</w:t>
      </w:r>
      <w:r w:rsidR="004D200E">
        <w:rPr>
          <w:rFonts w:ascii="Times New Roman" w:eastAsia="Times New Roman" w:hAnsi="Times New Roman" w:cs="Times New Roman"/>
          <w:sz w:val="28"/>
          <w:szCs w:val="28"/>
          <w:lang w:val="ky-KG"/>
        </w:rPr>
        <w:t>;</w:t>
      </w:r>
    </w:p>
    <w:p w:rsidR="00D66CCA" w:rsidRPr="00D66CCA" w:rsidRDefault="00D66CCA" w:rsidP="00D66CCA">
      <w:pPr>
        <w:tabs>
          <w:tab w:val="left" w:pos="1134"/>
        </w:tabs>
        <w:spacing w:after="0" w:line="240" w:lineRule="auto"/>
        <w:ind w:firstLine="709"/>
        <w:jc w:val="both"/>
        <w:rPr>
          <w:rFonts w:ascii="Times New Roman" w:eastAsia="Times New Roman" w:hAnsi="Times New Roman" w:cs="Times New Roman"/>
          <w:color w:val="000000" w:themeColor="text1"/>
          <w:sz w:val="28"/>
          <w:szCs w:val="28"/>
          <w:lang w:val="ky-KG"/>
        </w:rPr>
      </w:pPr>
      <w:r w:rsidRPr="00D66CCA">
        <w:rPr>
          <w:rFonts w:ascii="Times New Roman" w:eastAsia="Times New Roman" w:hAnsi="Times New Roman" w:cs="Times New Roman"/>
          <w:color w:val="000000" w:themeColor="text1"/>
          <w:sz w:val="28"/>
          <w:szCs w:val="28"/>
          <w:lang w:val="ky-KG"/>
        </w:rPr>
        <w:t>- 89-92-пункттар</w:t>
      </w:r>
      <w:r w:rsidR="009C3DAE">
        <w:rPr>
          <w:rFonts w:ascii="Times New Roman" w:eastAsia="Times New Roman" w:hAnsi="Times New Roman" w:cs="Times New Roman"/>
          <w:color w:val="000000" w:themeColor="text1"/>
          <w:sz w:val="28"/>
          <w:szCs w:val="28"/>
          <w:lang w:val="ky-KG"/>
        </w:rPr>
        <w:t>ы</w:t>
      </w:r>
      <w:r w:rsidRPr="00D66CCA">
        <w:rPr>
          <w:rFonts w:ascii="Times New Roman" w:eastAsia="Times New Roman" w:hAnsi="Times New Roman" w:cs="Times New Roman"/>
          <w:color w:val="000000" w:themeColor="text1"/>
          <w:sz w:val="28"/>
          <w:szCs w:val="28"/>
          <w:lang w:val="ky-KG"/>
        </w:rPr>
        <w:t xml:space="preserve"> төмөнкүдөй редакцияда баяндалсын:</w:t>
      </w:r>
    </w:p>
    <w:p w:rsidR="00D66CCA" w:rsidRPr="00D66CCA" w:rsidRDefault="00D66CCA" w:rsidP="00D66CCA">
      <w:pPr>
        <w:tabs>
          <w:tab w:val="left" w:pos="1134"/>
        </w:tabs>
        <w:spacing w:after="0" w:line="240" w:lineRule="auto"/>
        <w:ind w:firstLine="709"/>
        <w:jc w:val="both"/>
        <w:rPr>
          <w:rFonts w:ascii="Times New Roman" w:eastAsia="Times New Roman" w:hAnsi="Times New Roman" w:cs="Times New Roman"/>
          <w:color w:val="000000" w:themeColor="text1"/>
          <w:sz w:val="28"/>
          <w:szCs w:val="28"/>
          <w:lang w:val="ky-KG"/>
        </w:rPr>
      </w:pPr>
      <w:r w:rsidRPr="00D66CCA">
        <w:rPr>
          <w:rFonts w:ascii="Times New Roman" w:eastAsia="Times New Roman" w:hAnsi="Times New Roman" w:cs="Times New Roman"/>
          <w:color w:val="000000" w:themeColor="text1"/>
          <w:sz w:val="28"/>
          <w:szCs w:val="28"/>
          <w:lang w:val="ky-KG"/>
        </w:rPr>
        <w:t>“89. 1-графада отчеттук мезгил ичинде ташып келинген тамеки продукциясынын түрлөрү (чыпкалуу сигареттер, чыпкасыз сигареттер, сигаралар, сигариллалар, ысытылуучу тамекиси бар буюмдар (ысытылуучу тамеки таякчасы, ысытылуучу тамеки капсуласы ж.б), ферменттелген тамекин</w:t>
      </w:r>
      <w:r w:rsidR="009C3DAE">
        <w:rPr>
          <w:rFonts w:ascii="Times New Roman" w:eastAsia="Times New Roman" w:hAnsi="Times New Roman" w:cs="Times New Roman"/>
          <w:color w:val="000000" w:themeColor="text1"/>
          <w:sz w:val="28"/>
          <w:szCs w:val="28"/>
          <w:lang w:val="ky-KG"/>
        </w:rPr>
        <w:t>и</w:t>
      </w:r>
      <w:r w:rsidRPr="00D66CCA">
        <w:rPr>
          <w:rFonts w:ascii="Times New Roman" w:eastAsia="Times New Roman" w:hAnsi="Times New Roman" w:cs="Times New Roman"/>
          <w:color w:val="000000" w:themeColor="text1"/>
          <w:sz w:val="28"/>
          <w:szCs w:val="28"/>
          <w:lang w:val="ky-KG"/>
        </w:rPr>
        <w:t xml:space="preserve"> </w:t>
      </w:r>
      <w:r w:rsidR="009C3DAE">
        <w:rPr>
          <w:rFonts w:ascii="Times New Roman" w:eastAsia="Times New Roman" w:hAnsi="Times New Roman" w:cs="Times New Roman"/>
          <w:color w:val="000000" w:themeColor="text1"/>
          <w:sz w:val="28"/>
          <w:szCs w:val="28"/>
          <w:lang w:val="ky-KG"/>
        </w:rPr>
        <w:t>кошпогондо, электрондук сигареттерде,</w:t>
      </w:r>
      <w:r w:rsidRPr="00D66CCA">
        <w:rPr>
          <w:rFonts w:ascii="Times New Roman" w:eastAsia="Times New Roman" w:hAnsi="Times New Roman" w:cs="Times New Roman"/>
          <w:color w:val="000000" w:themeColor="text1"/>
          <w:sz w:val="28"/>
          <w:szCs w:val="28"/>
          <w:lang w:val="ky-KG"/>
        </w:rPr>
        <w:t xml:space="preserve"> тамеки камтыган башка буюмдард</w:t>
      </w:r>
      <w:r w:rsidR="009C3DAE">
        <w:rPr>
          <w:rFonts w:ascii="Times New Roman" w:eastAsia="Times New Roman" w:hAnsi="Times New Roman" w:cs="Times New Roman"/>
          <w:color w:val="000000" w:themeColor="text1"/>
          <w:sz w:val="28"/>
          <w:szCs w:val="28"/>
          <w:lang w:val="ky-KG"/>
        </w:rPr>
        <w:t>а</w:t>
      </w:r>
      <w:r w:rsidRPr="00D66CCA">
        <w:rPr>
          <w:rFonts w:ascii="Times New Roman" w:eastAsia="Times New Roman" w:hAnsi="Times New Roman" w:cs="Times New Roman"/>
          <w:color w:val="000000" w:themeColor="text1"/>
          <w:sz w:val="28"/>
          <w:szCs w:val="28"/>
          <w:lang w:val="ky-KG"/>
        </w:rPr>
        <w:t xml:space="preserve"> аткаруу үчүн </w:t>
      </w:r>
      <w:r w:rsidR="009C3DAE">
        <w:rPr>
          <w:rFonts w:ascii="Times New Roman" w:eastAsia="Times New Roman" w:hAnsi="Times New Roman" w:cs="Times New Roman"/>
          <w:color w:val="000000" w:themeColor="text1"/>
          <w:sz w:val="28"/>
          <w:szCs w:val="28"/>
          <w:lang w:val="ky-KG"/>
        </w:rPr>
        <w:t>картриждерде</w:t>
      </w:r>
      <w:r w:rsidR="006603C5">
        <w:rPr>
          <w:rFonts w:ascii="Times New Roman" w:eastAsia="Times New Roman" w:hAnsi="Times New Roman" w:cs="Times New Roman"/>
          <w:color w:val="000000" w:themeColor="text1"/>
          <w:sz w:val="28"/>
          <w:szCs w:val="28"/>
          <w:lang w:val="ky-KG"/>
        </w:rPr>
        <w:t>,</w:t>
      </w:r>
      <w:r w:rsidR="009C3DAE">
        <w:rPr>
          <w:rFonts w:ascii="Times New Roman" w:eastAsia="Times New Roman" w:hAnsi="Times New Roman" w:cs="Times New Roman"/>
          <w:color w:val="000000" w:themeColor="text1"/>
          <w:sz w:val="28"/>
          <w:szCs w:val="28"/>
          <w:lang w:val="ky-KG"/>
        </w:rPr>
        <w:t xml:space="preserve"> </w:t>
      </w:r>
      <w:r w:rsidRPr="00D66CCA">
        <w:rPr>
          <w:rFonts w:ascii="Times New Roman" w:eastAsia="Times New Roman" w:hAnsi="Times New Roman" w:cs="Times New Roman"/>
          <w:color w:val="000000" w:themeColor="text1"/>
          <w:sz w:val="28"/>
          <w:szCs w:val="28"/>
          <w:lang w:val="ky-KG"/>
        </w:rPr>
        <w:t>резервуарларда жана башка контейнерлерде</w:t>
      </w:r>
      <w:r w:rsidR="009C3DAE">
        <w:rPr>
          <w:rFonts w:ascii="Times New Roman" w:eastAsia="Times New Roman" w:hAnsi="Times New Roman" w:cs="Times New Roman"/>
          <w:color w:val="000000" w:themeColor="text1"/>
          <w:sz w:val="28"/>
          <w:szCs w:val="28"/>
          <w:lang w:val="ky-KG"/>
        </w:rPr>
        <w:t xml:space="preserve"> </w:t>
      </w:r>
      <w:r w:rsidR="009C3DAE" w:rsidRPr="009C3DAE">
        <w:rPr>
          <w:rFonts w:ascii="Times New Roman" w:eastAsia="Times New Roman" w:hAnsi="Times New Roman" w:cs="Times New Roman"/>
          <w:color w:val="000000" w:themeColor="text1"/>
          <w:sz w:val="28"/>
          <w:szCs w:val="28"/>
          <w:lang w:val="ky-KG"/>
        </w:rPr>
        <w:t>никотин камтыган суюктук</w:t>
      </w:r>
      <w:r w:rsidRPr="00D66CCA">
        <w:rPr>
          <w:rFonts w:ascii="Times New Roman" w:eastAsia="Times New Roman" w:hAnsi="Times New Roman" w:cs="Times New Roman"/>
          <w:color w:val="000000" w:themeColor="text1"/>
          <w:sz w:val="28"/>
          <w:szCs w:val="28"/>
          <w:lang w:val="ky-KG"/>
        </w:rPr>
        <w:t>)</w:t>
      </w:r>
      <w:r w:rsidR="009C3DAE">
        <w:rPr>
          <w:rFonts w:ascii="Times New Roman" w:eastAsia="Times New Roman" w:hAnsi="Times New Roman" w:cs="Times New Roman"/>
          <w:color w:val="000000" w:themeColor="text1"/>
          <w:sz w:val="28"/>
          <w:szCs w:val="28"/>
          <w:lang w:val="ky-KG"/>
        </w:rPr>
        <w:t xml:space="preserve"> </w:t>
      </w:r>
      <w:r w:rsidR="009C3DAE" w:rsidRPr="009C3DAE">
        <w:rPr>
          <w:rFonts w:ascii="Times New Roman" w:eastAsia="Times New Roman" w:hAnsi="Times New Roman" w:cs="Times New Roman"/>
          <w:color w:val="000000" w:themeColor="text1"/>
          <w:sz w:val="28"/>
          <w:szCs w:val="28"/>
          <w:lang w:val="ky-KG"/>
        </w:rPr>
        <w:t>көрсөтүлөт</w:t>
      </w:r>
      <w:r w:rsidRPr="00D66CCA">
        <w:rPr>
          <w:rFonts w:ascii="Times New Roman" w:eastAsia="Times New Roman" w:hAnsi="Times New Roman" w:cs="Times New Roman"/>
          <w:color w:val="000000" w:themeColor="text1"/>
          <w:sz w:val="28"/>
          <w:szCs w:val="28"/>
          <w:lang w:val="ky-KG"/>
        </w:rPr>
        <w:t>.</w:t>
      </w:r>
      <w:r w:rsidR="008E2AD9">
        <w:rPr>
          <w:rFonts w:ascii="Times New Roman" w:eastAsia="Times New Roman" w:hAnsi="Times New Roman" w:cs="Times New Roman"/>
          <w:color w:val="000000" w:themeColor="text1"/>
          <w:sz w:val="28"/>
          <w:szCs w:val="28"/>
          <w:lang w:val="ky-KG"/>
        </w:rPr>
        <w:t>”.</w:t>
      </w:r>
    </w:p>
    <w:p w:rsidR="00D66CCA" w:rsidRPr="00D66CCA" w:rsidRDefault="00D66CCA" w:rsidP="00D66CCA">
      <w:pPr>
        <w:tabs>
          <w:tab w:val="left" w:pos="1134"/>
        </w:tabs>
        <w:spacing w:after="0" w:line="240" w:lineRule="auto"/>
        <w:ind w:firstLine="709"/>
        <w:jc w:val="both"/>
        <w:rPr>
          <w:rFonts w:ascii="Times New Roman" w:eastAsia="Times New Roman" w:hAnsi="Times New Roman" w:cs="Times New Roman"/>
          <w:color w:val="000000" w:themeColor="text1"/>
          <w:sz w:val="28"/>
          <w:szCs w:val="28"/>
          <w:lang w:val="ky-KG"/>
        </w:rPr>
      </w:pPr>
      <w:r w:rsidRPr="00D66CCA">
        <w:rPr>
          <w:rFonts w:ascii="Times New Roman" w:eastAsia="Times New Roman" w:hAnsi="Times New Roman" w:cs="Times New Roman"/>
          <w:color w:val="000000" w:themeColor="text1"/>
          <w:sz w:val="28"/>
          <w:szCs w:val="28"/>
          <w:lang w:val="ky-KG"/>
        </w:rPr>
        <w:t xml:space="preserve">90. 2-графада импорттолуучу акциздик товарлардын </w:t>
      </w:r>
      <w:r w:rsidR="00904B73" w:rsidRPr="00904B73">
        <w:rPr>
          <w:rFonts w:ascii="Times New Roman" w:eastAsia="Times New Roman" w:hAnsi="Times New Roman" w:cs="Times New Roman"/>
          <w:color w:val="000000" w:themeColor="text1"/>
          <w:sz w:val="28"/>
          <w:szCs w:val="28"/>
          <w:lang w:val="ky-KG"/>
        </w:rPr>
        <w:t>ТЭИ ТН</w:t>
      </w:r>
      <w:r w:rsidR="00904B73">
        <w:rPr>
          <w:rFonts w:ascii="Times New Roman" w:eastAsia="Times New Roman" w:hAnsi="Times New Roman" w:cs="Times New Roman"/>
          <w:color w:val="000000" w:themeColor="text1"/>
          <w:sz w:val="28"/>
          <w:szCs w:val="28"/>
          <w:lang w:val="ky-KG"/>
        </w:rPr>
        <w:t xml:space="preserve"> </w:t>
      </w:r>
      <w:r w:rsidRPr="00D66CCA">
        <w:rPr>
          <w:rFonts w:ascii="Times New Roman" w:eastAsia="Times New Roman" w:hAnsi="Times New Roman" w:cs="Times New Roman"/>
          <w:color w:val="000000" w:themeColor="text1"/>
          <w:sz w:val="28"/>
          <w:szCs w:val="28"/>
          <w:lang w:val="ky-KG"/>
        </w:rPr>
        <w:t>он орундуу коду көрсөтүлөт.</w:t>
      </w:r>
    </w:p>
    <w:p w:rsidR="00D66CCA" w:rsidRPr="00D66CCA" w:rsidRDefault="00D66CCA" w:rsidP="00D66CCA">
      <w:pPr>
        <w:tabs>
          <w:tab w:val="left" w:pos="1134"/>
        </w:tabs>
        <w:spacing w:after="0" w:line="240" w:lineRule="auto"/>
        <w:ind w:firstLine="709"/>
        <w:jc w:val="both"/>
        <w:rPr>
          <w:rFonts w:ascii="Times New Roman" w:eastAsia="Times New Roman" w:hAnsi="Times New Roman" w:cs="Times New Roman"/>
          <w:color w:val="000000" w:themeColor="text1"/>
          <w:sz w:val="28"/>
          <w:szCs w:val="28"/>
          <w:lang w:val="ky-KG"/>
        </w:rPr>
      </w:pPr>
      <w:r w:rsidRPr="00D66CCA">
        <w:rPr>
          <w:rFonts w:ascii="Times New Roman" w:eastAsia="Times New Roman" w:hAnsi="Times New Roman" w:cs="Times New Roman"/>
          <w:color w:val="000000" w:themeColor="text1"/>
          <w:sz w:val="28"/>
          <w:szCs w:val="28"/>
          <w:lang w:val="ky-KG"/>
        </w:rPr>
        <w:lastRenderedPageBreak/>
        <w:t>91. 3-графада өлчөө бирдиги көрсөтүлөт (1000 даанада, килограм</w:t>
      </w:r>
      <w:r w:rsidR="009C3DAE">
        <w:rPr>
          <w:rFonts w:ascii="Times New Roman" w:eastAsia="Times New Roman" w:hAnsi="Times New Roman" w:cs="Times New Roman"/>
          <w:color w:val="000000" w:themeColor="text1"/>
          <w:sz w:val="28"/>
          <w:szCs w:val="28"/>
          <w:lang w:val="ky-KG"/>
        </w:rPr>
        <w:t>м</w:t>
      </w:r>
      <w:r w:rsidRPr="00D66CCA">
        <w:rPr>
          <w:rFonts w:ascii="Times New Roman" w:eastAsia="Times New Roman" w:hAnsi="Times New Roman" w:cs="Times New Roman"/>
          <w:color w:val="000000" w:themeColor="text1"/>
          <w:sz w:val="28"/>
          <w:szCs w:val="28"/>
          <w:lang w:val="ky-KG"/>
        </w:rPr>
        <w:t>да, миллилитрде).</w:t>
      </w:r>
    </w:p>
    <w:p w:rsidR="00D66CCA" w:rsidRPr="00D66CCA" w:rsidRDefault="00D66CCA" w:rsidP="00D66CCA">
      <w:pPr>
        <w:tabs>
          <w:tab w:val="left" w:pos="1134"/>
        </w:tabs>
        <w:spacing w:after="0" w:line="240" w:lineRule="auto"/>
        <w:ind w:firstLine="709"/>
        <w:jc w:val="both"/>
        <w:rPr>
          <w:rFonts w:ascii="Times New Roman" w:eastAsia="Times New Roman" w:hAnsi="Times New Roman" w:cs="Times New Roman"/>
          <w:color w:val="000000" w:themeColor="text1"/>
          <w:sz w:val="28"/>
          <w:szCs w:val="28"/>
          <w:lang w:val="ky-KG"/>
        </w:rPr>
      </w:pPr>
      <w:r w:rsidRPr="00D66CCA">
        <w:rPr>
          <w:rFonts w:ascii="Times New Roman" w:eastAsia="Times New Roman" w:hAnsi="Times New Roman" w:cs="Times New Roman"/>
          <w:color w:val="000000" w:themeColor="text1"/>
          <w:sz w:val="28"/>
          <w:szCs w:val="28"/>
          <w:lang w:val="ky-KG"/>
        </w:rPr>
        <w:t>92. 4-графада тамеки продукциясынын ар бир түрүнө акциз салыгынын ставкасы көрсөтүлөт.”;</w:t>
      </w:r>
    </w:p>
    <w:p w:rsidR="00D66CCA" w:rsidRPr="00D66CCA" w:rsidRDefault="00D66CCA" w:rsidP="00D66CCA">
      <w:pPr>
        <w:tabs>
          <w:tab w:val="left" w:pos="1134"/>
        </w:tabs>
        <w:spacing w:after="0" w:line="240" w:lineRule="auto"/>
        <w:ind w:firstLine="709"/>
        <w:jc w:val="both"/>
        <w:rPr>
          <w:rFonts w:ascii="Times New Roman" w:eastAsia="Times New Roman" w:hAnsi="Times New Roman" w:cs="Times New Roman"/>
          <w:color w:val="000000" w:themeColor="text1"/>
          <w:sz w:val="28"/>
          <w:szCs w:val="28"/>
          <w:lang w:val="ky-KG"/>
        </w:rPr>
      </w:pPr>
      <w:r w:rsidRPr="00D66CCA">
        <w:rPr>
          <w:rFonts w:ascii="Times New Roman" w:eastAsia="Times New Roman" w:hAnsi="Times New Roman" w:cs="Times New Roman"/>
          <w:color w:val="000000" w:themeColor="text1"/>
          <w:sz w:val="28"/>
          <w:szCs w:val="28"/>
          <w:lang w:val="ky-KG"/>
        </w:rPr>
        <w:t>- төмөнкүдөй мазмундагы 92</w:t>
      </w:r>
      <w:r w:rsidRPr="00D66CCA">
        <w:rPr>
          <w:rFonts w:ascii="Times New Roman" w:eastAsia="Times New Roman" w:hAnsi="Times New Roman" w:cs="Times New Roman"/>
          <w:color w:val="000000" w:themeColor="text1"/>
          <w:sz w:val="28"/>
          <w:szCs w:val="28"/>
          <w:vertAlign w:val="superscript"/>
          <w:lang w:val="ky-KG"/>
        </w:rPr>
        <w:t>1</w:t>
      </w:r>
      <w:r w:rsidRPr="00D66CCA">
        <w:rPr>
          <w:rFonts w:ascii="Times New Roman" w:eastAsia="Times New Roman" w:hAnsi="Times New Roman" w:cs="Times New Roman"/>
          <w:color w:val="000000" w:themeColor="text1"/>
          <w:sz w:val="28"/>
          <w:szCs w:val="28"/>
          <w:lang w:val="ky-KG"/>
        </w:rPr>
        <w:t>-пункт менен толукталсын:</w:t>
      </w:r>
    </w:p>
    <w:p w:rsidR="00D66CCA" w:rsidRPr="00D66CCA" w:rsidRDefault="00D66CCA" w:rsidP="00D66CCA">
      <w:pPr>
        <w:tabs>
          <w:tab w:val="left" w:pos="1134"/>
        </w:tabs>
        <w:spacing w:after="0" w:line="240" w:lineRule="auto"/>
        <w:ind w:firstLine="708"/>
        <w:jc w:val="both"/>
        <w:rPr>
          <w:rFonts w:ascii="Times New Roman" w:eastAsia="Times New Roman" w:hAnsi="Times New Roman" w:cs="Times New Roman"/>
          <w:color w:val="000000" w:themeColor="text1"/>
          <w:sz w:val="28"/>
          <w:szCs w:val="28"/>
          <w:lang w:val="ky-KG"/>
        </w:rPr>
      </w:pPr>
      <w:r w:rsidRPr="00D66CCA">
        <w:rPr>
          <w:rFonts w:ascii="Times New Roman" w:eastAsia="Times New Roman" w:hAnsi="Times New Roman" w:cs="Times New Roman"/>
          <w:color w:val="000000" w:themeColor="text1"/>
          <w:sz w:val="28"/>
          <w:szCs w:val="28"/>
          <w:lang w:val="ky-KG"/>
        </w:rPr>
        <w:t>“92</w:t>
      </w:r>
      <w:r w:rsidRPr="00D66CCA">
        <w:rPr>
          <w:rFonts w:ascii="Times New Roman" w:eastAsia="Times New Roman" w:hAnsi="Times New Roman" w:cs="Times New Roman"/>
          <w:color w:val="000000" w:themeColor="text1"/>
          <w:sz w:val="28"/>
          <w:szCs w:val="28"/>
          <w:vertAlign w:val="superscript"/>
          <w:lang w:val="ky-KG"/>
        </w:rPr>
        <w:t xml:space="preserve">1. </w:t>
      </w:r>
      <w:r w:rsidRPr="00D66CCA">
        <w:rPr>
          <w:rFonts w:ascii="Times New Roman" w:eastAsia="Times New Roman" w:hAnsi="Times New Roman" w:cs="Times New Roman"/>
          <w:color w:val="000000" w:themeColor="text1"/>
          <w:sz w:val="28"/>
          <w:szCs w:val="28"/>
          <w:lang w:val="ky-KG"/>
        </w:rPr>
        <w:t>5-графада алып кел</w:t>
      </w:r>
      <w:r w:rsidR="009C3DAE">
        <w:rPr>
          <w:rFonts w:ascii="Times New Roman" w:eastAsia="Times New Roman" w:hAnsi="Times New Roman" w:cs="Times New Roman"/>
          <w:color w:val="000000" w:themeColor="text1"/>
          <w:sz w:val="28"/>
          <w:szCs w:val="28"/>
          <w:lang w:val="ky-KG"/>
        </w:rPr>
        <w:t>ин</w:t>
      </w:r>
      <w:r w:rsidRPr="00D66CCA">
        <w:rPr>
          <w:rFonts w:ascii="Times New Roman" w:eastAsia="Times New Roman" w:hAnsi="Times New Roman" w:cs="Times New Roman"/>
          <w:color w:val="000000" w:themeColor="text1"/>
          <w:sz w:val="28"/>
          <w:szCs w:val="28"/>
          <w:lang w:val="ky-KG"/>
        </w:rPr>
        <w:t xml:space="preserve">үүчү тамеки продукциясынын </w:t>
      </w:r>
      <w:r w:rsidR="009C3DAE">
        <w:rPr>
          <w:rFonts w:ascii="Times New Roman" w:eastAsia="Times New Roman" w:hAnsi="Times New Roman" w:cs="Times New Roman"/>
          <w:color w:val="000000" w:themeColor="text1"/>
          <w:sz w:val="28"/>
          <w:szCs w:val="28"/>
          <w:lang w:val="ky-KG"/>
        </w:rPr>
        <w:t>салык салынуучу</w:t>
      </w:r>
      <w:r w:rsidR="00DC5373">
        <w:rPr>
          <w:rFonts w:ascii="Times New Roman" w:eastAsia="Times New Roman" w:hAnsi="Times New Roman" w:cs="Times New Roman"/>
          <w:color w:val="000000" w:themeColor="text1"/>
          <w:sz w:val="28"/>
          <w:szCs w:val="28"/>
          <w:lang w:val="ky-KG"/>
        </w:rPr>
        <w:t xml:space="preserve"> </w:t>
      </w:r>
      <w:r w:rsidRPr="00D66CCA">
        <w:rPr>
          <w:rFonts w:ascii="Times New Roman" w:eastAsia="Times New Roman" w:hAnsi="Times New Roman" w:cs="Times New Roman"/>
          <w:color w:val="000000" w:themeColor="text1"/>
          <w:sz w:val="28"/>
          <w:szCs w:val="28"/>
          <w:lang w:val="ky-KG"/>
        </w:rPr>
        <w:t>көлөмү көрсөтүлөт.”;</w:t>
      </w:r>
    </w:p>
    <w:p w:rsidR="00D66CCA" w:rsidRPr="00D66CCA" w:rsidRDefault="00D66CCA" w:rsidP="00D66CCA">
      <w:pPr>
        <w:tabs>
          <w:tab w:val="left" w:pos="1134"/>
        </w:tabs>
        <w:spacing w:after="0" w:line="240" w:lineRule="auto"/>
        <w:ind w:firstLine="709"/>
        <w:jc w:val="both"/>
        <w:rPr>
          <w:rFonts w:ascii="Times New Roman" w:eastAsia="Times New Roman" w:hAnsi="Times New Roman" w:cs="Times New Roman"/>
          <w:color w:val="000000" w:themeColor="text1"/>
          <w:sz w:val="28"/>
          <w:szCs w:val="28"/>
          <w:lang w:val="ky-KG"/>
        </w:rPr>
      </w:pPr>
      <w:r w:rsidRPr="00D66CCA">
        <w:rPr>
          <w:rFonts w:ascii="Times New Roman" w:eastAsia="Times New Roman" w:hAnsi="Times New Roman" w:cs="Times New Roman"/>
          <w:color w:val="000000" w:themeColor="text1"/>
          <w:sz w:val="28"/>
          <w:szCs w:val="28"/>
          <w:lang w:val="ky-KG"/>
        </w:rPr>
        <w:t>- 93-пункт</w:t>
      </w:r>
      <w:r w:rsidR="009C3DAE">
        <w:rPr>
          <w:rFonts w:ascii="Times New Roman" w:eastAsia="Times New Roman" w:hAnsi="Times New Roman" w:cs="Times New Roman"/>
          <w:color w:val="000000" w:themeColor="text1"/>
          <w:sz w:val="28"/>
          <w:szCs w:val="28"/>
          <w:lang w:val="ky-KG"/>
        </w:rPr>
        <w:t>у</w:t>
      </w:r>
      <w:r w:rsidRPr="00D66CCA">
        <w:rPr>
          <w:rFonts w:ascii="Times New Roman" w:eastAsia="Times New Roman" w:hAnsi="Times New Roman" w:cs="Times New Roman"/>
          <w:color w:val="000000" w:themeColor="text1"/>
          <w:sz w:val="28"/>
          <w:szCs w:val="28"/>
          <w:lang w:val="ky-KG"/>
        </w:rPr>
        <w:t xml:space="preserve"> төмөнкүдөй редакцияда баяндалсын:</w:t>
      </w:r>
    </w:p>
    <w:p w:rsidR="00D66CCA" w:rsidRPr="00D66CCA" w:rsidRDefault="00D66CCA" w:rsidP="00D66CCA">
      <w:pPr>
        <w:tabs>
          <w:tab w:val="left" w:pos="1134"/>
        </w:tabs>
        <w:spacing w:after="0" w:line="240" w:lineRule="auto"/>
        <w:ind w:firstLine="708"/>
        <w:jc w:val="both"/>
        <w:rPr>
          <w:rFonts w:ascii="Times New Roman" w:eastAsia="Times New Roman" w:hAnsi="Times New Roman" w:cs="Times New Roman"/>
          <w:color w:val="000000" w:themeColor="text1"/>
          <w:sz w:val="28"/>
          <w:szCs w:val="28"/>
          <w:lang w:val="ky-KG"/>
        </w:rPr>
      </w:pPr>
      <w:r w:rsidRPr="00D66CCA">
        <w:rPr>
          <w:rFonts w:ascii="Times New Roman" w:eastAsia="Times New Roman" w:hAnsi="Times New Roman" w:cs="Times New Roman"/>
          <w:color w:val="000000" w:themeColor="text1"/>
          <w:sz w:val="28"/>
          <w:szCs w:val="28"/>
          <w:lang w:val="ky-KG"/>
        </w:rPr>
        <w:t xml:space="preserve">“93. 6-графада Кыргыз Республикасынын Салык кодексинин </w:t>
      </w:r>
      <w:r w:rsidR="009C3DAE">
        <w:rPr>
          <w:rFonts w:ascii="Times New Roman" w:eastAsia="Times New Roman" w:hAnsi="Times New Roman" w:cs="Times New Roman"/>
          <w:color w:val="000000" w:themeColor="text1"/>
          <w:sz w:val="28"/>
          <w:szCs w:val="28"/>
          <w:lang w:val="ky-KG"/>
        </w:rPr>
        <w:t xml:space="preserve">          </w:t>
      </w:r>
      <w:r w:rsidRPr="00D66CCA">
        <w:rPr>
          <w:rFonts w:ascii="Times New Roman" w:eastAsia="Times New Roman" w:hAnsi="Times New Roman" w:cs="Times New Roman"/>
          <w:color w:val="000000" w:themeColor="text1"/>
          <w:sz w:val="28"/>
          <w:szCs w:val="28"/>
          <w:lang w:val="ky-KG"/>
        </w:rPr>
        <w:t>37-беренесине ылайык эсептелген акциз салыгынын суммасы чагылдырылат. 5 жана 6-графалардын жыйынтык мааниси Отчеттун “Акциздик салык боюнча отчет” 4-тиркемесинин (FORM STI-123-004)</w:t>
      </w:r>
      <w:r w:rsidR="00B13D60">
        <w:rPr>
          <w:rFonts w:ascii="Times New Roman" w:eastAsia="Times New Roman" w:hAnsi="Times New Roman" w:cs="Times New Roman"/>
          <w:color w:val="000000" w:themeColor="text1"/>
          <w:sz w:val="28"/>
          <w:szCs w:val="28"/>
          <w:lang w:val="ky-KG"/>
        </w:rPr>
        <w:t xml:space="preserve"> </w:t>
      </w:r>
      <w:r w:rsidRPr="00D66CCA">
        <w:rPr>
          <w:rFonts w:ascii="Times New Roman" w:eastAsia="Times New Roman" w:hAnsi="Times New Roman" w:cs="Times New Roman"/>
          <w:color w:val="000000" w:themeColor="text1"/>
          <w:sz w:val="28"/>
          <w:szCs w:val="28"/>
          <w:lang w:val="ky-KG"/>
        </w:rPr>
        <w:t xml:space="preserve"> 402-уячасына көчүрүлөт.”;</w:t>
      </w:r>
    </w:p>
    <w:p w:rsidR="00D66CCA" w:rsidRPr="00D66CCA" w:rsidRDefault="00D66CCA" w:rsidP="00D66CCA">
      <w:pPr>
        <w:spacing w:after="0" w:line="240" w:lineRule="auto"/>
        <w:ind w:firstLine="709"/>
        <w:jc w:val="both"/>
        <w:rPr>
          <w:rFonts w:ascii="Times New Roman" w:eastAsia="Times New Roman" w:hAnsi="Times New Roman" w:cs="Times New Roman"/>
          <w:sz w:val="28"/>
          <w:szCs w:val="28"/>
          <w:lang w:val="ky-KG"/>
        </w:rPr>
      </w:pPr>
      <w:r w:rsidRPr="00D66CCA">
        <w:rPr>
          <w:rFonts w:ascii="Times New Roman" w:eastAsia="Times New Roman" w:hAnsi="Times New Roman" w:cs="Times New Roman"/>
          <w:sz w:val="28"/>
          <w:szCs w:val="28"/>
          <w:lang w:val="ky-KG"/>
        </w:rPr>
        <w:t>- 116-пункт</w:t>
      </w:r>
      <w:r w:rsidR="009C3DAE">
        <w:rPr>
          <w:rFonts w:ascii="Times New Roman" w:eastAsia="Times New Roman" w:hAnsi="Times New Roman" w:cs="Times New Roman"/>
          <w:sz w:val="28"/>
          <w:szCs w:val="28"/>
          <w:lang w:val="ky-KG"/>
        </w:rPr>
        <w:t>у</w:t>
      </w:r>
      <w:r w:rsidRPr="00D66CCA">
        <w:rPr>
          <w:rFonts w:ascii="Times New Roman" w:eastAsia="Times New Roman" w:hAnsi="Times New Roman" w:cs="Times New Roman"/>
          <w:sz w:val="28"/>
          <w:szCs w:val="28"/>
          <w:lang w:val="ky-KG"/>
        </w:rPr>
        <w:t xml:space="preserve"> “даана</w:t>
      </w:r>
      <w:r w:rsidR="002267C5">
        <w:rPr>
          <w:rFonts w:ascii="Times New Roman" w:eastAsia="Times New Roman" w:hAnsi="Times New Roman" w:cs="Times New Roman"/>
          <w:sz w:val="28"/>
          <w:szCs w:val="28"/>
          <w:lang w:val="ky-KG"/>
        </w:rPr>
        <w:t>,</w:t>
      </w:r>
      <w:r w:rsidRPr="00D66CCA">
        <w:rPr>
          <w:rFonts w:ascii="Times New Roman" w:eastAsia="Times New Roman" w:hAnsi="Times New Roman" w:cs="Times New Roman"/>
          <w:sz w:val="28"/>
          <w:szCs w:val="28"/>
          <w:lang w:val="ky-KG"/>
        </w:rPr>
        <w:t>” деген сөздөн кийин “мл</w:t>
      </w:r>
      <w:r w:rsidR="00B13D60">
        <w:rPr>
          <w:rFonts w:ascii="Times New Roman" w:eastAsia="Times New Roman" w:hAnsi="Times New Roman" w:cs="Times New Roman"/>
          <w:sz w:val="28"/>
          <w:szCs w:val="28"/>
          <w:lang w:val="ky-KG"/>
        </w:rPr>
        <w:t>,</w:t>
      </w:r>
      <w:r w:rsidR="004E3AEA">
        <w:rPr>
          <w:rFonts w:ascii="Times New Roman" w:eastAsia="Times New Roman" w:hAnsi="Times New Roman" w:cs="Times New Roman"/>
          <w:sz w:val="28"/>
          <w:szCs w:val="28"/>
          <w:lang w:val="ky-KG"/>
        </w:rPr>
        <w:t xml:space="preserve"> </w:t>
      </w:r>
      <w:r w:rsidRPr="00D66CCA">
        <w:rPr>
          <w:rFonts w:ascii="Times New Roman" w:eastAsia="Times New Roman" w:hAnsi="Times New Roman" w:cs="Times New Roman"/>
          <w:sz w:val="28"/>
          <w:szCs w:val="28"/>
          <w:lang w:val="ky-KG"/>
        </w:rPr>
        <w:t>” деген сөз менен толукталсын.</w:t>
      </w:r>
    </w:p>
    <w:p w:rsidR="00D66CCA" w:rsidRPr="00D66CCA" w:rsidRDefault="00D66CCA" w:rsidP="00D66CCA">
      <w:pPr>
        <w:tabs>
          <w:tab w:val="left" w:pos="1134"/>
        </w:tabs>
        <w:spacing w:after="0" w:line="240" w:lineRule="auto"/>
        <w:ind w:firstLine="709"/>
        <w:jc w:val="both"/>
        <w:rPr>
          <w:rFonts w:ascii="Times New Roman" w:eastAsia="Times New Roman" w:hAnsi="Times New Roman" w:cs="Times New Roman"/>
          <w:b/>
          <w:color w:val="000000" w:themeColor="text1"/>
          <w:sz w:val="28"/>
          <w:szCs w:val="28"/>
          <w:lang w:val="ky-KG"/>
        </w:rPr>
      </w:pPr>
      <w:r w:rsidRPr="00D66CCA">
        <w:rPr>
          <w:rFonts w:ascii="Times New Roman" w:eastAsia="Times New Roman" w:hAnsi="Times New Roman" w:cs="Times New Roman"/>
          <w:color w:val="000000" w:themeColor="text1"/>
          <w:sz w:val="28"/>
          <w:szCs w:val="28"/>
          <w:lang w:val="ky-KG"/>
        </w:rPr>
        <w:t>2. Ушул токтом расмий жарыяланууга тийиш жана 2020-жылдын      1-январынан тартып күчүнө кирет.</w:t>
      </w:r>
    </w:p>
    <w:p w:rsidR="00D66CCA" w:rsidRPr="00D66CCA" w:rsidRDefault="00D66CCA" w:rsidP="00D66CCA">
      <w:pPr>
        <w:tabs>
          <w:tab w:val="left" w:pos="1134"/>
        </w:tabs>
        <w:spacing w:after="60" w:line="240" w:lineRule="auto"/>
        <w:jc w:val="both"/>
        <w:rPr>
          <w:rFonts w:ascii="Times New Roman" w:eastAsia="Times New Roman" w:hAnsi="Times New Roman" w:cs="Times New Roman"/>
          <w:b/>
          <w:color w:val="000000" w:themeColor="text1"/>
          <w:sz w:val="28"/>
          <w:szCs w:val="28"/>
          <w:lang w:val="ky-KG"/>
        </w:rPr>
      </w:pPr>
    </w:p>
    <w:p w:rsidR="001D5E0C" w:rsidRPr="00D66CCA" w:rsidRDefault="001D5E0C" w:rsidP="00D66CCA">
      <w:pPr>
        <w:spacing w:after="60" w:line="240" w:lineRule="auto"/>
        <w:jc w:val="both"/>
        <w:rPr>
          <w:rFonts w:ascii="Times New Roman" w:eastAsia="Times New Roman" w:hAnsi="Times New Roman" w:cs="Times New Roman"/>
          <w:b/>
          <w:color w:val="000000" w:themeColor="text1"/>
          <w:sz w:val="28"/>
          <w:szCs w:val="28"/>
          <w:lang w:val="ky-KG"/>
        </w:rPr>
      </w:pPr>
    </w:p>
    <w:p w:rsidR="00D66CCA" w:rsidRPr="00D66CCA" w:rsidRDefault="00D66CCA" w:rsidP="00D66CCA">
      <w:pPr>
        <w:spacing w:after="60" w:line="240" w:lineRule="auto"/>
        <w:jc w:val="both"/>
        <w:rPr>
          <w:rFonts w:ascii="Times New Roman" w:eastAsia="Times New Roman" w:hAnsi="Times New Roman" w:cs="Times New Roman"/>
          <w:b/>
          <w:color w:val="000000" w:themeColor="text1"/>
          <w:sz w:val="2"/>
          <w:szCs w:val="28"/>
          <w:lang w:val="ky-KG"/>
        </w:rPr>
      </w:pPr>
    </w:p>
    <w:p w:rsidR="00D66CCA" w:rsidRPr="007F5548" w:rsidRDefault="00D66CCA" w:rsidP="00D66CCA">
      <w:pPr>
        <w:tabs>
          <w:tab w:val="left" w:pos="7088"/>
        </w:tabs>
        <w:spacing w:after="60" w:line="240" w:lineRule="auto"/>
        <w:jc w:val="both"/>
        <w:rPr>
          <w:rFonts w:ascii="Times New Roman" w:eastAsia="Times New Roman" w:hAnsi="Times New Roman" w:cs="Times New Roman"/>
          <w:b/>
          <w:color w:val="000000" w:themeColor="text1"/>
          <w:sz w:val="28"/>
          <w:szCs w:val="28"/>
        </w:rPr>
      </w:pPr>
      <w:r w:rsidRPr="00D66CCA">
        <w:rPr>
          <w:rFonts w:ascii="Times New Roman" w:eastAsia="Times New Roman" w:hAnsi="Times New Roman" w:cs="Times New Roman"/>
          <w:b/>
          <w:color w:val="000000" w:themeColor="text1"/>
          <w:sz w:val="28"/>
          <w:szCs w:val="28"/>
        </w:rPr>
        <w:t xml:space="preserve">Премьер-министр                                                     </w:t>
      </w:r>
      <w:r w:rsidR="00F44DF7">
        <w:rPr>
          <w:rFonts w:ascii="Times New Roman" w:eastAsia="Times New Roman" w:hAnsi="Times New Roman" w:cs="Times New Roman"/>
          <w:b/>
          <w:color w:val="000000" w:themeColor="text1"/>
          <w:sz w:val="28"/>
          <w:szCs w:val="28"/>
        </w:rPr>
        <w:t xml:space="preserve"> </w:t>
      </w:r>
      <w:r w:rsidRPr="00D66CCA">
        <w:rPr>
          <w:rFonts w:ascii="Times New Roman" w:eastAsia="Times New Roman" w:hAnsi="Times New Roman" w:cs="Times New Roman"/>
          <w:b/>
          <w:color w:val="000000" w:themeColor="text1"/>
          <w:sz w:val="28"/>
          <w:szCs w:val="28"/>
        </w:rPr>
        <w:t xml:space="preserve">            М.Д.Абылгазиев</w:t>
      </w:r>
    </w:p>
    <w:sectPr w:rsidR="00D66CCA" w:rsidRPr="007F5548" w:rsidSect="00830A1D">
      <w:pgSz w:w="11906" w:h="16838"/>
      <w:pgMar w:top="1134" w:right="1134" w:bottom="1134" w:left="1701" w:header="708" w:footer="1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76BD" w:rsidRDefault="000176BD" w:rsidP="00830A1D">
      <w:pPr>
        <w:spacing w:after="0" w:line="240" w:lineRule="auto"/>
      </w:pPr>
      <w:r>
        <w:separator/>
      </w:r>
    </w:p>
  </w:endnote>
  <w:endnote w:type="continuationSeparator" w:id="0">
    <w:p w:rsidR="000176BD" w:rsidRDefault="000176BD" w:rsidP="00830A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76BD" w:rsidRDefault="000176BD" w:rsidP="00830A1D">
      <w:pPr>
        <w:spacing w:after="0" w:line="240" w:lineRule="auto"/>
      </w:pPr>
      <w:r>
        <w:separator/>
      </w:r>
    </w:p>
  </w:footnote>
  <w:footnote w:type="continuationSeparator" w:id="0">
    <w:p w:rsidR="000176BD" w:rsidRDefault="000176BD" w:rsidP="00830A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331E"/>
    <w:rsid w:val="0000181D"/>
    <w:rsid w:val="00006B7A"/>
    <w:rsid w:val="000176BD"/>
    <w:rsid w:val="000B00F8"/>
    <w:rsid w:val="000C0F17"/>
    <w:rsid w:val="000C3D4C"/>
    <w:rsid w:val="000E6759"/>
    <w:rsid w:val="001440EB"/>
    <w:rsid w:val="00180E28"/>
    <w:rsid w:val="001A071D"/>
    <w:rsid w:val="001D5E0C"/>
    <w:rsid w:val="001E52B0"/>
    <w:rsid w:val="001F468C"/>
    <w:rsid w:val="00224564"/>
    <w:rsid w:val="002267C5"/>
    <w:rsid w:val="0023361F"/>
    <w:rsid w:val="002667BF"/>
    <w:rsid w:val="00274597"/>
    <w:rsid w:val="00274BD7"/>
    <w:rsid w:val="00316524"/>
    <w:rsid w:val="003167C1"/>
    <w:rsid w:val="003258E1"/>
    <w:rsid w:val="0039131E"/>
    <w:rsid w:val="003A7512"/>
    <w:rsid w:val="003E7647"/>
    <w:rsid w:val="00426629"/>
    <w:rsid w:val="00440F8D"/>
    <w:rsid w:val="00474FE5"/>
    <w:rsid w:val="00494F6D"/>
    <w:rsid w:val="004970E9"/>
    <w:rsid w:val="004B5348"/>
    <w:rsid w:val="004D200E"/>
    <w:rsid w:val="004E3AEA"/>
    <w:rsid w:val="004F3F55"/>
    <w:rsid w:val="00591B19"/>
    <w:rsid w:val="005C0084"/>
    <w:rsid w:val="005F68BE"/>
    <w:rsid w:val="00655002"/>
    <w:rsid w:val="00656BCE"/>
    <w:rsid w:val="006603C5"/>
    <w:rsid w:val="00733C1A"/>
    <w:rsid w:val="00777635"/>
    <w:rsid w:val="007B3EF4"/>
    <w:rsid w:val="007E4700"/>
    <w:rsid w:val="007F5548"/>
    <w:rsid w:val="00830A1D"/>
    <w:rsid w:val="008348FF"/>
    <w:rsid w:val="008370E7"/>
    <w:rsid w:val="008630D1"/>
    <w:rsid w:val="008B60BD"/>
    <w:rsid w:val="008C5D49"/>
    <w:rsid w:val="008E2AD9"/>
    <w:rsid w:val="00904B73"/>
    <w:rsid w:val="00931C93"/>
    <w:rsid w:val="00987F90"/>
    <w:rsid w:val="0099331E"/>
    <w:rsid w:val="0099594E"/>
    <w:rsid w:val="009C107F"/>
    <w:rsid w:val="009C3DAE"/>
    <w:rsid w:val="009C7643"/>
    <w:rsid w:val="00A41486"/>
    <w:rsid w:val="00A60A65"/>
    <w:rsid w:val="00A83EE9"/>
    <w:rsid w:val="00AA1869"/>
    <w:rsid w:val="00AD79C2"/>
    <w:rsid w:val="00AF1855"/>
    <w:rsid w:val="00B13D60"/>
    <w:rsid w:val="00B31559"/>
    <w:rsid w:val="00B76C0A"/>
    <w:rsid w:val="00B8274B"/>
    <w:rsid w:val="00BB1F18"/>
    <w:rsid w:val="00BB38B9"/>
    <w:rsid w:val="00BC27D4"/>
    <w:rsid w:val="00C242FE"/>
    <w:rsid w:val="00CC038F"/>
    <w:rsid w:val="00CF411A"/>
    <w:rsid w:val="00D20C2A"/>
    <w:rsid w:val="00D23953"/>
    <w:rsid w:val="00D239B4"/>
    <w:rsid w:val="00D66CCA"/>
    <w:rsid w:val="00DB28B3"/>
    <w:rsid w:val="00DC5373"/>
    <w:rsid w:val="00DD1A9A"/>
    <w:rsid w:val="00DE649B"/>
    <w:rsid w:val="00DF4246"/>
    <w:rsid w:val="00E1587E"/>
    <w:rsid w:val="00E33001"/>
    <w:rsid w:val="00E54B10"/>
    <w:rsid w:val="00E6230C"/>
    <w:rsid w:val="00EA7894"/>
    <w:rsid w:val="00EB0485"/>
    <w:rsid w:val="00EB6F8E"/>
    <w:rsid w:val="00F12A2E"/>
    <w:rsid w:val="00F16129"/>
    <w:rsid w:val="00F44DF7"/>
    <w:rsid w:val="00F60C33"/>
    <w:rsid w:val="00F946A7"/>
    <w:rsid w:val="00FB3E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14CFCEA-B172-476E-B4C0-475CBD2DE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667BF"/>
    <w:pPr>
      <w:ind w:left="720"/>
      <w:contextualSpacing/>
    </w:pPr>
  </w:style>
  <w:style w:type="paragraph" w:styleId="a4">
    <w:name w:val="Balloon Text"/>
    <w:basedOn w:val="a"/>
    <w:link w:val="a5"/>
    <w:uiPriority w:val="99"/>
    <w:semiHidden/>
    <w:unhideWhenUsed/>
    <w:rsid w:val="002667B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667BF"/>
    <w:rPr>
      <w:rFonts w:ascii="Tahoma" w:hAnsi="Tahoma" w:cs="Tahoma"/>
      <w:sz w:val="16"/>
      <w:szCs w:val="16"/>
    </w:rPr>
  </w:style>
  <w:style w:type="paragraph" w:customStyle="1" w:styleId="tkTekst">
    <w:name w:val="_Текст обычный (tkTekst)"/>
    <w:basedOn w:val="a"/>
    <w:rsid w:val="00BB1F18"/>
    <w:pPr>
      <w:spacing w:after="60"/>
      <w:ind w:firstLine="567"/>
      <w:jc w:val="both"/>
    </w:pPr>
    <w:rPr>
      <w:rFonts w:ascii="Arial" w:eastAsia="Times New Roman" w:hAnsi="Arial" w:cs="Arial"/>
      <w:sz w:val="20"/>
      <w:szCs w:val="20"/>
    </w:rPr>
  </w:style>
  <w:style w:type="paragraph" w:styleId="a6">
    <w:name w:val="header"/>
    <w:basedOn w:val="a"/>
    <w:link w:val="a7"/>
    <w:uiPriority w:val="99"/>
    <w:unhideWhenUsed/>
    <w:rsid w:val="00830A1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830A1D"/>
  </w:style>
  <w:style w:type="paragraph" w:styleId="a8">
    <w:name w:val="footer"/>
    <w:basedOn w:val="a"/>
    <w:link w:val="a9"/>
    <w:uiPriority w:val="99"/>
    <w:unhideWhenUsed/>
    <w:rsid w:val="00830A1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30A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730764">
      <w:bodyDiv w:val="1"/>
      <w:marLeft w:val="0"/>
      <w:marRight w:val="0"/>
      <w:marTop w:val="0"/>
      <w:marBottom w:val="0"/>
      <w:divBdr>
        <w:top w:val="none" w:sz="0" w:space="0" w:color="auto"/>
        <w:left w:val="none" w:sz="0" w:space="0" w:color="auto"/>
        <w:bottom w:val="none" w:sz="0" w:space="0" w:color="auto"/>
        <w:right w:val="none" w:sz="0" w:space="0" w:color="auto"/>
      </w:divBdr>
    </w:div>
    <w:div w:id="21324325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884913-DA45-4FEB-BAAA-F7988FC71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3</Pages>
  <Words>799</Words>
  <Characters>4560</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ГНС</dc:creator>
  <cp:lastModifiedBy>Прикомандированный сотрудник</cp:lastModifiedBy>
  <cp:revision>14</cp:revision>
  <cp:lastPrinted>2020-02-21T03:48:00Z</cp:lastPrinted>
  <dcterms:created xsi:type="dcterms:W3CDTF">2020-02-17T08:50:00Z</dcterms:created>
  <dcterms:modified xsi:type="dcterms:W3CDTF">2020-03-11T11:45:00Z</dcterms:modified>
</cp:coreProperties>
</file>